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 xml:space="preserve">Owens Corning® </w:t>
      </w:r>
      <w:r w:rsidR="00CB1AFE">
        <w:rPr>
          <w:rFonts w:ascii="Arial" w:hAnsi="Arial" w:cs="Arial"/>
          <w:b/>
          <w:sz w:val="24"/>
          <w:szCs w:val="24"/>
        </w:rPr>
        <w:t xml:space="preserve">FOAMULAR® </w:t>
      </w:r>
      <w:r w:rsidR="00D266CA">
        <w:rPr>
          <w:rFonts w:ascii="Arial" w:hAnsi="Arial" w:cs="Arial"/>
          <w:b/>
          <w:sz w:val="24"/>
          <w:szCs w:val="24"/>
        </w:rPr>
        <w:t xml:space="preserve">400/600/1000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w:t>
      </w:r>
      <w:r w:rsidR="00CB1AFE">
        <w:rPr>
          <w:rFonts w:ascii="Arial" w:hAnsi="Arial" w:cs="Arial"/>
          <w:sz w:val="18"/>
          <w:szCs w:val="18"/>
        </w:rPr>
        <w:t xml:space="preserve">Extruded Polystyrene Roof Board Insulation </w:t>
      </w:r>
      <w:r w:rsidR="00D266CA">
        <w:rPr>
          <w:rFonts w:ascii="Arial" w:hAnsi="Arial" w:cs="Arial"/>
          <w:sz w:val="18"/>
          <w:szCs w:val="18"/>
        </w:rPr>
        <w:t>for protected roof membrane assemblies</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Pr>
          <w:rFonts w:ascii="Arial" w:hAnsi="Arial" w:cs="Arial"/>
          <w:sz w:val="18"/>
          <w:szCs w:val="18"/>
        </w:rPr>
        <w:t>FOAMULAR® Extruded Polystyrene Roof Board Insulation</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(OC) FOAMULAR® Extruded Polystyrene Roof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8524BC">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The complete </w:t>
      </w:r>
      <w:r w:rsidR="008524BC">
        <w:rPr>
          <w:rFonts w:ascii="Arial" w:hAnsi="Arial" w:cs="Arial"/>
          <w:sz w:val="18"/>
          <w:szCs w:val="18"/>
        </w:rPr>
        <w:t xml:space="preserve">roof </w:t>
      </w:r>
      <w:r>
        <w:rPr>
          <w:rFonts w:ascii="Arial" w:hAnsi="Arial" w:cs="Arial"/>
          <w:sz w:val="18"/>
          <w:szCs w:val="18"/>
        </w:rPr>
        <w:t>system shall include the following:</w:t>
      </w:r>
    </w:p>
    <w:p w:rsidR="0046541A" w:rsidRPr="0046541A" w:rsidRDefault="0046541A" w:rsidP="0046541A">
      <w:pPr>
        <w:pStyle w:val="ListParagraph"/>
        <w:numPr>
          <w:ilvl w:val="0"/>
          <w:numId w:val="14"/>
        </w:numPr>
        <w:rPr>
          <w:rFonts w:ascii="Arial" w:hAnsi="Arial" w:cs="Arial"/>
          <w:sz w:val="18"/>
          <w:szCs w:val="18"/>
        </w:rPr>
      </w:pPr>
      <w:r w:rsidRPr="0030653B">
        <w:rPr>
          <w:rFonts w:ascii="Arial" w:hAnsi="Arial" w:cs="Arial"/>
          <w:sz w:val="18"/>
          <w:szCs w:val="18"/>
        </w:rPr>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46541A" w:rsidRPr="00136347"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46541A" w:rsidRPr="0011206A" w:rsidRDefault="0046541A" w:rsidP="0046541A">
      <w:pPr>
        <w:pStyle w:val="ListParagraph"/>
        <w:numPr>
          <w:ilvl w:val="0"/>
          <w:numId w:val="14"/>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46541A" w:rsidRPr="0011206A"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46541A" w:rsidRPr="0011206A" w:rsidRDefault="0046541A" w:rsidP="0046541A">
      <w:pPr>
        <w:pStyle w:val="ListParagraph"/>
        <w:numPr>
          <w:ilvl w:val="0"/>
          <w:numId w:val="14"/>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4"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6541A" w:rsidRPr="008F7B38" w:rsidRDefault="0046541A" w:rsidP="0046541A">
      <w:pPr>
        <w:pStyle w:val="ListParagraph"/>
        <w:numPr>
          <w:ilvl w:val="0"/>
          <w:numId w:val="14"/>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46541A" w:rsidRPr="005974A2" w:rsidRDefault="0046541A" w:rsidP="0046541A">
      <w:pPr>
        <w:pStyle w:val="ListParagraph"/>
        <w:numPr>
          <w:ilvl w:val="0"/>
          <w:numId w:val="14"/>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46541A" w:rsidRPr="008F7B38" w:rsidRDefault="0046541A" w:rsidP="0046541A">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w:t>
      </w:r>
      <w:r w:rsidR="008524BC">
        <w:rPr>
          <w:rFonts w:ascii="Arial" w:hAnsi="Arial" w:cs="Arial"/>
          <w:sz w:val="18"/>
          <w:szCs w:val="18"/>
        </w:rPr>
        <w:t>roof membrane assembly</w:t>
      </w:r>
      <w:r>
        <w:rPr>
          <w:rFonts w:ascii="Arial" w:hAnsi="Arial" w:cs="Arial"/>
          <w:sz w:val="18"/>
          <w:szCs w:val="18"/>
        </w:rPr>
        <w:t xml:space="preserve"> shall be made water and air tight. </w:t>
      </w:r>
    </w:p>
    <w:p w:rsidR="00264A67" w:rsidRPr="00982EC6" w:rsidRDefault="00264A67" w:rsidP="00264A67">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E45318">
      <w:pPr>
        <w:pStyle w:val="ListParagraph"/>
        <w:numPr>
          <w:ilvl w:val="0"/>
          <w:numId w:val="201"/>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Pr="00542CF7">
        <w:rPr>
          <w:rFonts w:ascii="Arial" w:hAnsi="Arial" w:cs="Arial"/>
          <w:sz w:val="18"/>
          <w:szCs w:val="18"/>
        </w:rPr>
        <w:t>Protected Membrane Roofing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E45318">
      <w:pPr>
        <w:pStyle w:val="ListParagraph"/>
        <w:numPr>
          <w:ilvl w:val="0"/>
          <w:numId w:val="220"/>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Sequence of construction.</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Compatibility of materials.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Minimum curing period.</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Special details.</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Mockups.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Pr="00D83E23"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t>
      </w:r>
      <w:r w:rsidR="008524BC">
        <w:rPr>
          <w:rFonts w:ascii="Arial" w:hAnsi="Arial" w:cs="Arial"/>
          <w:sz w:val="18"/>
          <w:szCs w:val="18"/>
        </w:rPr>
        <w:t>roof</w:t>
      </w:r>
      <w:r>
        <w:rPr>
          <w:rFonts w:ascii="Arial" w:hAnsi="Arial" w:cs="Arial"/>
          <w:sz w:val="18"/>
          <w:szCs w:val="18"/>
        </w:rPr>
        <w:t xml:space="preserve"> assembly as required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 xml:space="preserve">Submit shop drawings demonstrating tested </w:t>
      </w:r>
      <w:r w:rsidR="00125CF9">
        <w:rPr>
          <w:rFonts w:ascii="Arial" w:hAnsi="Arial" w:cs="Arial"/>
          <w:sz w:val="18"/>
          <w:szCs w:val="18"/>
        </w:rPr>
        <w:t>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125CF9">
        <w:rPr>
          <w:rFonts w:ascii="Arial" w:hAnsi="Arial" w:cs="Arial"/>
          <w:sz w:val="18"/>
          <w:szCs w:val="18"/>
        </w:rPr>
        <w:t xml:space="preserve">roof </w:t>
      </w:r>
      <w:r w:rsidR="006676BC">
        <w:rPr>
          <w:rFonts w:ascii="Arial" w:hAnsi="Arial" w:cs="Arial"/>
          <w:sz w:val="18"/>
          <w:szCs w:val="18"/>
        </w:rPr>
        <w:t xml:space="preserve">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lastRenderedPageBreak/>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125CF9">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125CF9">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125CF9">
        <w:rPr>
          <w:rFonts w:ascii="Arial" w:hAnsi="Arial" w:cs="Arial"/>
          <w:sz w:val="18"/>
          <w:szCs w:val="18"/>
        </w:rPr>
        <w:t xml:space="preserve">roof </w:t>
      </w:r>
      <w:r>
        <w:rPr>
          <w:rFonts w:ascii="Arial" w:hAnsi="Arial" w:cs="Arial"/>
          <w:sz w:val="18"/>
          <w:szCs w:val="18"/>
        </w:rPr>
        <w:t xml:space="preserve">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125CF9">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125CF9">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and air layers, and overburden </w:t>
      </w:r>
      <w:r w:rsidRPr="003E5811">
        <w:rPr>
          <w:rFonts w:ascii="Arial" w:hAnsi="Arial" w:cs="Arial"/>
          <w:b/>
          <w:sz w:val="18"/>
          <w:szCs w:val="18"/>
          <w:highlight w:val="lightGray"/>
        </w:rPr>
        <w:t>[such as pavers, vegetation].</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E45318">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E45318">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125CF9">
        <w:rPr>
          <w:rFonts w:ascii="Arial" w:hAnsi="Arial" w:cs="Arial"/>
          <w:sz w:val="18"/>
          <w:szCs w:val="18"/>
        </w:rPr>
        <w:t>roof</w:t>
      </w:r>
      <w:r>
        <w:rPr>
          <w:rFonts w:ascii="Arial" w:hAnsi="Arial" w:cs="Arial"/>
          <w:sz w:val="18"/>
          <w:szCs w:val="18"/>
        </w:rPr>
        <w:t xml:space="preserve"> assembly, follow Delivery, Storage, and Handling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125CF9">
        <w:rPr>
          <w:rFonts w:ascii="Arial" w:hAnsi="Arial" w:cs="Arial"/>
          <w:sz w:val="18"/>
          <w:szCs w:val="18"/>
        </w:rPr>
        <w:t xml:space="preserve">roof </w:t>
      </w:r>
      <w:r>
        <w:rPr>
          <w:rFonts w:ascii="Arial" w:hAnsi="Arial" w:cs="Arial"/>
          <w:sz w:val="18"/>
          <w:szCs w:val="18"/>
        </w:rPr>
        <w:t xml:space="preserve">assembly, follow Field Conditions requirements per </w:t>
      </w:r>
    </w:p>
    <w:p w:rsidR="00081991" w:rsidRDefault="00E45318" w:rsidP="00081991">
      <w:pPr>
        <w:pStyle w:val="ListParagraph"/>
        <w:rPr>
          <w:rFonts w:ascii="Arial" w:hAnsi="Arial" w:cs="Arial"/>
          <w:sz w:val="18"/>
          <w:szCs w:val="18"/>
        </w:rPr>
      </w:pPr>
      <w:r w:rsidRPr="009638A5">
        <w:rPr>
          <w:rFonts w:ascii="Arial" w:hAnsi="Arial" w:cs="Arial"/>
          <w:b/>
          <w:sz w:val="18"/>
          <w:szCs w:val="18"/>
          <w:highlight w:val="lightGray"/>
        </w:rPr>
        <w:t xml:space="preserve">[Sections 07 </w:t>
      </w:r>
      <w:r>
        <w:rPr>
          <w:rFonts w:ascii="Arial" w:hAnsi="Arial" w:cs="Arial"/>
          <w:b/>
          <w:sz w:val="18"/>
          <w:szCs w:val="18"/>
          <w:highlight w:val="lightGray"/>
        </w:rPr>
        <w:t>22 16</w:t>
      </w:r>
      <w:r w:rsidRPr="009638A5">
        <w:rPr>
          <w:rFonts w:ascii="Arial" w:hAnsi="Arial" w:cs="Arial"/>
          <w:b/>
          <w:sz w:val="18"/>
          <w:szCs w:val="18"/>
          <w:highlight w:val="lightGray"/>
        </w:rPr>
        <w:t xml:space="preserve"> </w:t>
      </w:r>
      <w:r>
        <w:rPr>
          <w:rFonts w:ascii="Arial" w:hAnsi="Arial" w:cs="Arial"/>
          <w:b/>
          <w:sz w:val="18"/>
          <w:szCs w:val="18"/>
          <w:highlight w:val="lightGray"/>
        </w:rPr>
        <w:t>Roof Board Insulation</w:t>
      </w:r>
      <w:r w:rsidRPr="009638A5">
        <w:rPr>
          <w:rFonts w:ascii="Arial" w:hAnsi="Arial" w:cs="Arial"/>
          <w:b/>
          <w:sz w:val="18"/>
          <w:szCs w:val="18"/>
          <w:highlight w:val="lightGray"/>
        </w:rPr>
        <w:t xml:space="preserve">, 07 </w:t>
      </w:r>
      <w:r>
        <w:rPr>
          <w:rFonts w:ascii="Arial" w:hAnsi="Arial" w:cs="Arial"/>
          <w:b/>
          <w:sz w:val="18"/>
          <w:szCs w:val="18"/>
          <w:highlight w:val="lightGray"/>
        </w:rPr>
        <w:t>55</w:t>
      </w:r>
      <w:r w:rsidRPr="009638A5">
        <w:rPr>
          <w:rFonts w:ascii="Arial" w:hAnsi="Arial" w:cs="Arial"/>
          <w:b/>
          <w:sz w:val="18"/>
          <w:szCs w:val="18"/>
          <w:highlight w:val="lightGray"/>
        </w:rPr>
        <w:t xml:space="preserve"> 00 </w:t>
      </w:r>
      <w:r>
        <w:rPr>
          <w:rFonts w:ascii="Arial" w:hAnsi="Arial" w:cs="Arial"/>
          <w:b/>
          <w:sz w:val="18"/>
          <w:szCs w:val="18"/>
          <w:highlight w:val="lightGray"/>
        </w:rPr>
        <w:t>Protected Membrane Roofing</w:t>
      </w:r>
      <w:r w:rsidRPr="009638A5">
        <w:rPr>
          <w:rFonts w:ascii="Arial" w:hAnsi="Arial" w:cs="Arial"/>
          <w:b/>
          <w:sz w:val="18"/>
          <w:szCs w:val="18"/>
          <w:highlight w:val="lightGray"/>
        </w:rPr>
        <w:t>,</w:t>
      </w:r>
      <w:r>
        <w:rPr>
          <w:rFonts w:ascii="Arial" w:hAnsi="Arial" w:cs="Arial"/>
          <w:b/>
          <w:sz w:val="18"/>
          <w:szCs w:val="18"/>
          <w:highlight w:val="lightGray"/>
        </w:rPr>
        <w:t xml:space="preserve"> 07 72 73 Vegetated Roof Systems, 32 90 00 Planting</w:t>
      </w:r>
      <w:r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 xml:space="preserve">[07 </w:t>
      </w:r>
      <w:r w:rsidR="00403685">
        <w:rPr>
          <w:rFonts w:ascii="Arial" w:hAnsi="Arial" w:cs="Arial"/>
          <w:b/>
          <w:sz w:val="18"/>
          <w:szCs w:val="18"/>
          <w:highlight w:val="lightGray"/>
        </w:rPr>
        <w:t>55</w:t>
      </w:r>
      <w:r w:rsidR="00081991" w:rsidRPr="009638A5">
        <w:rPr>
          <w:rFonts w:ascii="Arial" w:hAnsi="Arial" w:cs="Arial"/>
          <w:b/>
          <w:sz w:val="18"/>
          <w:szCs w:val="18"/>
          <w:highlight w:val="lightGray"/>
        </w:rPr>
        <w:t xml:space="preserve"> 00 </w:t>
      </w:r>
      <w:r w:rsidR="00403685">
        <w:rPr>
          <w:rFonts w:ascii="Arial" w:hAnsi="Arial" w:cs="Arial"/>
          <w:b/>
          <w:sz w:val="18"/>
          <w:szCs w:val="18"/>
          <w:highlight w:val="lightGray"/>
        </w:rPr>
        <w:t>Protected Membrane Roofing</w:t>
      </w:r>
      <w:r w:rsidR="00081991" w:rsidRPr="009638A5">
        <w:rPr>
          <w:rFonts w:ascii="Arial" w:hAnsi="Arial" w:cs="Arial"/>
          <w:b/>
          <w:sz w:val="18"/>
          <w:szCs w:val="18"/>
          <w:highlight w:val="lightGray"/>
        </w:rPr>
        <w:t>,</w:t>
      </w:r>
      <w:r w:rsidR="00403685">
        <w:rPr>
          <w:rFonts w:ascii="Arial" w:hAnsi="Arial" w:cs="Arial"/>
          <w:b/>
          <w:sz w:val="18"/>
          <w:szCs w:val="18"/>
          <w:highlight w:val="lightGray"/>
        </w:rPr>
        <w:t xml:space="preserve"> </w:t>
      </w:r>
      <w:r w:rsidR="00E45318">
        <w:rPr>
          <w:rFonts w:ascii="Arial" w:hAnsi="Arial" w:cs="Arial"/>
          <w:b/>
          <w:sz w:val="18"/>
          <w:szCs w:val="18"/>
          <w:highlight w:val="lightGray"/>
        </w:rPr>
        <w:t xml:space="preserve">07 72 73 Vegetated Roof Systems, </w:t>
      </w:r>
      <w:r w:rsidR="00403685">
        <w:rPr>
          <w:rFonts w:ascii="Arial" w:hAnsi="Arial" w:cs="Arial"/>
          <w:b/>
          <w:sz w:val="18"/>
          <w:szCs w:val="18"/>
          <w:highlight w:val="lightGray"/>
        </w:rPr>
        <w:t>07 76 00 Roof Pavers</w:t>
      </w:r>
      <w:r w:rsidR="00081991"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 xml:space="preserve">TESTED </w:t>
      </w:r>
      <w:r w:rsidR="00EA3D4A">
        <w:rPr>
          <w:rFonts w:ascii="Arial" w:hAnsi="Arial" w:cs="Arial"/>
          <w:sz w:val="18"/>
          <w:szCs w:val="18"/>
        </w:rPr>
        <w:t>ROOF</w:t>
      </w:r>
      <w:r>
        <w:rPr>
          <w:rFonts w:ascii="Arial" w:hAnsi="Arial" w:cs="Arial"/>
          <w:sz w:val="18"/>
          <w:szCs w:val="18"/>
        </w:rPr>
        <w:t xml:space="preserve"> ASSEMBLY</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EA3D4A">
        <w:rPr>
          <w:rFonts w:ascii="Arial" w:hAnsi="Arial" w:cs="Arial"/>
          <w:sz w:val="18"/>
          <w:szCs w:val="18"/>
        </w:rPr>
        <w:t>PRMA Roof</w:t>
      </w:r>
      <w:r w:rsidRPr="00081991">
        <w:rPr>
          <w:rFonts w:ascii="Arial" w:hAnsi="Arial" w:cs="Arial"/>
          <w:sz w:val="18"/>
          <w:szCs w:val="18"/>
        </w:rPr>
        <w:t xml:space="preserve"> System.</w:t>
      </w:r>
    </w:p>
    <w:p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403685">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xml:space="preserve">, ANSI/SPRI RP-4/ RP-14, ASCE 7, and/or FM4480] </w:t>
      </w:r>
      <w:r>
        <w:rPr>
          <w:rFonts w:ascii="Arial" w:hAnsi="Arial" w:cs="Arial"/>
          <w:sz w:val="18"/>
          <w:szCs w:val="18"/>
        </w:rPr>
        <w:t>requirements</w:t>
      </w:r>
      <w:r w:rsidRPr="00697090">
        <w:rPr>
          <w:rFonts w:ascii="Arial" w:hAnsi="Arial" w:cs="Arial"/>
          <w:sz w:val="18"/>
          <w:szCs w:val="18"/>
        </w:rPr>
        <w:t>.</w:t>
      </w:r>
    </w:p>
    <w:p w:rsidR="00403685" w:rsidRPr="00490C34"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lastRenderedPageBreak/>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fully adhered reinforced roof membrane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assembly over </w:t>
      </w:r>
      <w:r w:rsidRPr="0011206A">
        <w:rPr>
          <w:rFonts w:ascii="Arial" w:hAnsi="Arial" w:cs="Arial"/>
          <w:b/>
          <w:sz w:val="18"/>
          <w:szCs w:val="18"/>
          <w:highlight w:val="lightGray"/>
        </w:rPr>
        <w:t>[concrete</w:t>
      </w:r>
      <w:r>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[v</w:t>
      </w:r>
      <w:r w:rsidRPr="009F2726">
        <w:rPr>
          <w:rFonts w:ascii="Arial" w:hAnsi="Arial" w:cs="Arial"/>
          <w:b/>
          <w:sz w:val="18"/>
          <w:szCs w:val="18"/>
          <w:highlight w:val="lightGray"/>
        </w:rPr>
        <w:t xml:space="preserve">egetative </w:t>
      </w:r>
      <w:r>
        <w:rPr>
          <w:rFonts w:ascii="Arial" w:hAnsi="Arial" w:cs="Arial"/>
          <w:b/>
          <w:sz w:val="18"/>
          <w:szCs w:val="18"/>
          <w:highlight w:val="lightGray"/>
        </w:rPr>
        <w:t>r</w:t>
      </w:r>
      <w:r w:rsidRPr="009F2726">
        <w:rPr>
          <w:rFonts w:ascii="Arial" w:hAnsi="Arial" w:cs="Arial"/>
          <w:b/>
          <w:sz w:val="18"/>
          <w:szCs w:val="18"/>
          <w:highlight w:val="lightGray"/>
        </w:rPr>
        <w:t xml:space="preserve">oof </w:t>
      </w:r>
      <w:r>
        <w:rPr>
          <w:rFonts w:ascii="Arial" w:hAnsi="Arial" w:cs="Arial"/>
          <w:b/>
          <w:sz w:val="18"/>
          <w:szCs w:val="18"/>
          <w:highlight w:val="lightGray"/>
        </w:rPr>
        <w:t>a</w:t>
      </w:r>
      <w:r w:rsidRPr="009F2726">
        <w:rPr>
          <w:rFonts w:ascii="Arial" w:hAnsi="Arial" w:cs="Arial"/>
          <w:b/>
          <w:sz w:val="18"/>
          <w:szCs w:val="18"/>
          <w:highlight w:val="lightGray"/>
        </w:rPr>
        <w:t xml:space="preserve">ssembly,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 xml:space="preserve">lab,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403685">
      <w:pPr>
        <w:pStyle w:val="ListParagraph"/>
        <w:numPr>
          <w:ilvl w:val="0"/>
          <w:numId w:val="12"/>
        </w:numPr>
        <w:rPr>
          <w:rFonts w:ascii="Arial" w:hAnsi="Arial" w:cs="Arial"/>
          <w:sz w:val="18"/>
          <w:szCs w:val="18"/>
        </w:rPr>
      </w:pPr>
      <w:r>
        <w:rPr>
          <w:rFonts w:ascii="Arial" w:hAnsi="Arial" w:cs="Arial"/>
          <w:sz w:val="18"/>
          <w:szCs w:val="18"/>
        </w:rPr>
        <w:t>WIND PRESSURE RESISTANCE</w:t>
      </w:r>
    </w:p>
    <w:p w:rsidR="00403685"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 xml:space="preserve"> [</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15"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Pr="002D6403"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1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Default="00403685" w:rsidP="00403685">
      <w:pPr>
        <w:pStyle w:val="ListParagraph"/>
        <w:ind w:left="1080"/>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8524BC">
        <w:rPr>
          <w:rFonts w:ascii="Arial" w:hAnsi="Arial" w:cs="Arial"/>
          <w:sz w:val="18"/>
          <w:szCs w:val="18"/>
        </w:rPr>
        <w:t>roof</w:t>
      </w:r>
      <w:r w:rsidRPr="00EF6764">
        <w:rPr>
          <w:rFonts w:ascii="Arial" w:hAnsi="Arial" w:cs="Arial"/>
          <w:sz w:val="18"/>
          <w:szCs w:val="18"/>
        </w:rPr>
        <w:t xml:space="preserve"> system that meets or exceeds code required R-value for </w:t>
      </w:r>
      <w:r w:rsidR="00125CF9">
        <w:rPr>
          <w:rFonts w:ascii="Arial" w:hAnsi="Arial" w:cs="Arial"/>
          <w:sz w:val="18"/>
          <w:szCs w:val="18"/>
        </w:rPr>
        <w:t>PRMA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rsidR="008F7B38" w:rsidRPr="0046541A" w:rsidRDefault="0030653B" w:rsidP="0046541A">
      <w:pPr>
        <w:pStyle w:val="ListParagraph"/>
        <w:numPr>
          <w:ilvl w:val="0"/>
          <w:numId w:val="75"/>
        </w:numPr>
        <w:rPr>
          <w:rFonts w:ascii="Arial" w:hAnsi="Arial" w:cs="Arial"/>
          <w:sz w:val="18"/>
          <w:szCs w:val="18"/>
        </w:rPr>
      </w:pPr>
      <w:r w:rsidRPr="0030653B">
        <w:rPr>
          <w:rFonts w:ascii="Arial" w:hAnsi="Arial" w:cs="Arial"/>
          <w:sz w:val="18"/>
          <w:szCs w:val="18"/>
        </w:rPr>
        <w:lastRenderedPageBreak/>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8F7B38" w:rsidRPr="00136347"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8F7B38" w:rsidRPr="0011206A" w:rsidRDefault="008F7B38" w:rsidP="008F7B38">
      <w:pPr>
        <w:pStyle w:val="ListParagraph"/>
        <w:numPr>
          <w:ilvl w:val="0"/>
          <w:numId w:val="75"/>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8F7B38" w:rsidRPr="0011206A"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8F7B38" w:rsidRPr="0011206A" w:rsidRDefault="008F7B38" w:rsidP="008F7B38">
      <w:pPr>
        <w:pStyle w:val="ListParagraph"/>
        <w:numPr>
          <w:ilvl w:val="0"/>
          <w:numId w:val="75"/>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8F7B38" w:rsidRPr="008F7B38" w:rsidRDefault="008F7B38" w:rsidP="00792F03">
      <w:pPr>
        <w:pStyle w:val="ListParagraph"/>
        <w:numPr>
          <w:ilvl w:val="0"/>
          <w:numId w:val="75"/>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8F7B38" w:rsidRPr="005974A2" w:rsidRDefault="008F7B38" w:rsidP="008F7B38">
      <w:pPr>
        <w:pStyle w:val="ListParagraph"/>
        <w:numPr>
          <w:ilvl w:val="0"/>
          <w:numId w:val="75"/>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8F7B38" w:rsidRPr="008F7B38" w:rsidRDefault="008F7B38" w:rsidP="008F7B38">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w:t>
      </w:r>
      <w:r w:rsidR="00006640">
        <w:rPr>
          <w:rFonts w:ascii="Arial" w:hAnsi="Arial" w:cs="Arial"/>
          <w:sz w:val="18"/>
          <w:szCs w:val="18"/>
        </w:rPr>
        <w:t xml:space="preserve">protected </w:t>
      </w:r>
      <w:r w:rsidR="00136347">
        <w:rPr>
          <w:rFonts w:ascii="Arial" w:hAnsi="Arial" w:cs="Arial"/>
          <w:sz w:val="18"/>
          <w:szCs w:val="18"/>
        </w:rPr>
        <w:t xml:space="preserve">fully adhered reinforced </w:t>
      </w:r>
      <w:r w:rsidR="00006640">
        <w:rPr>
          <w:rFonts w:ascii="Arial" w:hAnsi="Arial" w:cs="Arial"/>
          <w:sz w:val="18"/>
          <w:szCs w:val="18"/>
        </w:rPr>
        <w:t>roof membrane</w:t>
      </w:r>
      <w:r w:rsidR="00136347">
        <w:rPr>
          <w:rFonts w:ascii="Arial" w:hAnsi="Arial" w:cs="Arial"/>
          <w:sz w:val="18"/>
          <w:szCs w:val="18"/>
        </w:rPr>
        <w:t xml:space="preserve"> </w:t>
      </w:r>
      <w:r w:rsidR="00136347" w:rsidRPr="00136347">
        <w:rPr>
          <w:rFonts w:ascii="Arial" w:hAnsi="Arial" w:cs="Arial"/>
          <w:b/>
          <w:sz w:val="18"/>
          <w:szCs w:val="18"/>
          <w:highlight w:val="lightGray"/>
        </w:rPr>
        <w:t>[fire classified] [</w:t>
      </w:r>
      <w:r w:rsidR="00136347">
        <w:rPr>
          <w:rFonts w:ascii="Arial" w:hAnsi="Arial" w:cs="Arial"/>
          <w:b/>
          <w:sz w:val="18"/>
          <w:szCs w:val="18"/>
          <w:highlight w:val="lightGray"/>
        </w:rPr>
        <w:t>c</w:t>
      </w:r>
      <w:r w:rsidR="00136347" w:rsidRPr="00136347">
        <w:rPr>
          <w:rFonts w:ascii="Arial" w:hAnsi="Arial" w:cs="Arial"/>
          <w:b/>
          <w:sz w:val="18"/>
          <w:szCs w:val="18"/>
          <w:highlight w:val="lightGray"/>
        </w:rPr>
        <w:t>lass A, B, C]</w:t>
      </w:r>
      <w:r w:rsidR="00136347">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sidR="00136347">
        <w:rPr>
          <w:rFonts w:ascii="Arial" w:hAnsi="Arial" w:cs="Arial"/>
          <w:sz w:val="18"/>
          <w:szCs w:val="18"/>
        </w:rPr>
        <w:t xml:space="preserve"> assembly </w:t>
      </w:r>
      <w:r>
        <w:rPr>
          <w:rFonts w:ascii="Arial" w:hAnsi="Arial" w:cs="Arial"/>
          <w:sz w:val="18"/>
          <w:szCs w:val="18"/>
        </w:rPr>
        <w:t xml:space="preserve">over </w:t>
      </w:r>
      <w:r w:rsidR="0011206A"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0011206A" w:rsidRPr="0011206A">
        <w:rPr>
          <w:rFonts w:ascii="Arial" w:hAnsi="Arial" w:cs="Arial"/>
          <w:b/>
          <w:sz w:val="18"/>
          <w:szCs w:val="18"/>
          <w:highlight w:val="lightGray"/>
        </w:rPr>
        <w:t>]</w:t>
      </w:r>
      <w:r w:rsidR="0011206A">
        <w:rPr>
          <w:rFonts w:ascii="Arial" w:hAnsi="Arial" w:cs="Arial"/>
          <w:sz w:val="18"/>
          <w:szCs w:val="18"/>
        </w:rPr>
        <w:t xml:space="preserve"> roof deck</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0011206A">
        <w:rPr>
          <w:rFonts w:ascii="Arial" w:hAnsi="Arial" w:cs="Arial"/>
          <w:sz w:val="18"/>
          <w:szCs w:val="18"/>
        </w:rPr>
        <w:t>roof board</w:t>
      </w:r>
      <w:r w:rsidRPr="00792886">
        <w:rPr>
          <w:rFonts w:ascii="Arial" w:hAnsi="Arial" w:cs="Arial"/>
          <w:sz w:val="18"/>
          <w:szCs w:val="18"/>
        </w:rPr>
        <w:t xml:space="preserve"> </w:t>
      </w:r>
      <w:r w:rsidRPr="0015122A">
        <w:rPr>
          <w:rFonts w:ascii="Arial" w:hAnsi="Arial" w:cs="Arial"/>
          <w:sz w:val="18"/>
          <w:szCs w:val="18"/>
        </w:rPr>
        <w:t>insulation</w:t>
      </w:r>
      <w:r w:rsidR="0011206A">
        <w:rPr>
          <w:rFonts w:ascii="Arial" w:hAnsi="Arial" w:cs="Arial"/>
          <w:sz w:val="18"/>
          <w:szCs w:val="18"/>
        </w:rPr>
        <w:t xml:space="preserve"> and </w:t>
      </w:r>
      <w:r w:rsidR="0011206A">
        <w:rPr>
          <w:rFonts w:ascii="Arial" w:hAnsi="Arial" w:cs="Arial"/>
          <w:b/>
          <w:sz w:val="18"/>
          <w:szCs w:val="18"/>
          <w:highlight w:val="lightGray"/>
        </w:rPr>
        <w:t>[v</w:t>
      </w:r>
      <w:r w:rsidR="0011206A" w:rsidRPr="009F2726">
        <w:rPr>
          <w:rFonts w:ascii="Arial" w:hAnsi="Arial" w:cs="Arial"/>
          <w:b/>
          <w:sz w:val="18"/>
          <w:szCs w:val="18"/>
          <w:highlight w:val="lightGray"/>
        </w:rPr>
        <w:t xml:space="preserve">egetative </w:t>
      </w:r>
      <w:r w:rsidR="0011206A">
        <w:rPr>
          <w:rFonts w:ascii="Arial" w:hAnsi="Arial" w:cs="Arial"/>
          <w:b/>
          <w:sz w:val="18"/>
          <w:szCs w:val="18"/>
          <w:highlight w:val="lightGray"/>
        </w:rPr>
        <w:t>r</w:t>
      </w:r>
      <w:r w:rsidR="0011206A" w:rsidRPr="009F2726">
        <w:rPr>
          <w:rFonts w:ascii="Arial" w:hAnsi="Arial" w:cs="Arial"/>
          <w:b/>
          <w:sz w:val="18"/>
          <w:szCs w:val="18"/>
          <w:highlight w:val="lightGray"/>
        </w:rPr>
        <w:t xml:space="preserve">oof </w:t>
      </w:r>
      <w:r w:rsidR="0011206A">
        <w:rPr>
          <w:rFonts w:ascii="Arial" w:hAnsi="Arial" w:cs="Arial"/>
          <w:b/>
          <w:sz w:val="18"/>
          <w:szCs w:val="18"/>
          <w:highlight w:val="lightGray"/>
        </w:rPr>
        <w:t>a</w:t>
      </w:r>
      <w:r w:rsidR="0011206A" w:rsidRPr="009F2726">
        <w:rPr>
          <w:rFonts w:ascii="Arial" w:hAnsi="Arial" w:cs="Arial"/>
          <w:b/>
          <w:sz w:val="18"/>
          <w:szCs w:val="18"/>
          <w:highlight w:val="lightGray"/>
        </w:rPr>
        <w:t xml:space="preserve">ssembly, </w:t>
      </w:r>
      <w:r w:rsidR="0011206A">
        <w:rPr>
          <w:rFonts w:ascii="Arial" w:hAnsi="Arial" w:cs="Arial"/>
          <w:b/>
          <w:sz w:val="18"/>
          <w:szCs w:val="18"/>
          <w:highlight w:val="lightGray"/>
        </w:rPr>
        <w:t>p</w:t>
      </w:r>
      <w:r w:rsidR="0011206A" w:rsidRPr="009F2726">
        <w:rPr>
          <w:rFonts w:ascii="Arial" w:hAnsi="Arial" w:cs="Arial"/>
          <w:b/>
          <w:sz w:val="18"/>
          <w:szCs w:val="18"/>
          <w:highlight w:val="lightGray"/>
        </w:rPr>
        <w:t>aver</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0011206A"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0011206A"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lab, and/or </w:t>
      </w:r>
      <w:r w:rsidR="0011206A">
        <w:rPr>
          <w:rFonts w:ascii="Arial" w:hAnsi="Arial" w:cs="Arial"/>
          <w:b/>
          <w:sz w:val="18"/>
          <w:szCs w:val="18"/>
          <w:highlight w:val="lightGray"/>
        </w:rPr>
        <w:t>s</w:t>
      </w:r>
      <w:r w:rsidR="0011206A"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0011206A" w:rsidRPr="009F2726">
        <w:rPr>
          <w:rFonts w:ascii="Arial" w:hAnsi="Arial" w:cs="Arial"/>
          <w:b/>
          <w:sz w:val="18"/>
          <w:szCs w:val="18"/>
          <w:highlight w:val="lightGray"/>
        </w:rPr>
        <w:t>]</w:t>
      </w:r>
      <w:r w:rsidR="0011206A">
        <w:rPr>
          <w:rFonts w:ascii="Arial" w:hAnsi="Arial" w:cs="Arial"/>
          <w:sz w:val="18"/>
          <w:szCs w:val="18"/>
        </w:rPr>
        <w:t xml:space="preserve"> overburden, </w:t>
      </w:r>
      <w:r>
        <w:rPr>
          <w:rFonts w:ascii="Arial" w:hAnsi="Arial" w:cs="Arial"/>
          <w:sz w:val="18"/>
          <w:szCs w:val="18"/>
        </w:rPr>
        <w:t>that effectively controls thermal, air, and water performance</w:t>
      </w:r>
      <w:r w:rsidR="0030653B">
        <w:rPr>
          <w:rFonts w:ascii="Arial" w:hAnsi="Arial" w:cs="Arial"/>
          <w:sz w:val="18"/>
          <w:szCs w:val="18"/>
        </w:rPr>
        <w:t xml:space="preserve">, resists wind pressures, and </w:t>
      </w:r>
      <w:r>
        <w:rPr>
          <w:rFonts w:ascii="Arial" w:hAnsi="Arial" w:cs="Arial"/>
          <w:sz w:val="18"/>
          <w:szCs w:val="18"/>
        </w:rPr>
        <w:t xml:space="preserve">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D63259" w:rsidRPr="004D1BC6" w:rsidRDefault="00A1347C" w:rsidP="004D1BC6">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9F2726">
      <w:pPr>
        <w:pStyle w:val="ListParagraph"/>
        <w:numPr>
          <w:ilvl w:val="0"/>
          <w:numId w:val="19"/>
        </w:numPr>
        <w:rPr>
          <w:rFonts w:ascii="Arial" w:hAnsi="Arial" w:cs="Arial"/>
          <w:sz w:val="18"/>
          <w:szCs w:val="18"/>
        </w:rPr>
      </w:pPr>
      <w:r>
        <w:rPr>
          <w:rFonts w:ascii="Arial" w:hAnsi="Arial" w:cs="Arial"/>
          <w:sz w:val="18"/>
          <w:szCs w:val="18"/>
        </w:rPr>
        <w:t>The complete</w:t>
      </w:r>
      <w:r w:rsidR="008524BC">
        <w:rPr>
          <w:rFonts w:ascii="Arial" w:hAnsi="Arial" w:cs="Arial"/>
          <w:sz w:val="18"/>
          <w:szCs w:val="18"/>
        </w:rPr>
        <w:t xml:space="preserve"> roof</w:t>
      </w:r>
      <w:r>
        <w:rPr>
          <w:rFonts w:ascii="Arial" w:hAnsi="Arial" w:cs="Arial"/>
          <w:sz w:val="18"/>
          <w:szCs w:val="18"/>
        </w:rPr>
        <w:t xml:space="preserve"> system shall include the following:</w:t>
      </w:r>
    </w:p>
    <w:p w:rsidR="009F2726" w:rsidRPr="007C4F21" w:rsidRDefault="009F2726" w:rsidP="008F7B38">
      <w:pPr>
        <w:pStyle w:val="ListParagraph"/>
        <w:numPr>
          <w:ilvl w:val="0"/>
          <w:numId w:val="222"/>
        </w:numPr>
        <w:rPr>
          <w:rFonts w:ascii="Arial" w:hAnsi="Arial" w:cs="Arial"/>
          <w:sz w:val="18"/>
          <w:szCs w:val="18"/>
        </w:rPr>
      </w:pPr>
      <w:r w:rsidRPr="00DE4A57">
        <w:rPr>
          <w:rFonts w:ascii="Arial" w:hAnsi="Arial" w:cs="Arial"/>
          <w:sz w:val="18"/>
          <w:szCs w:val="18"/>
        </w:rPr>
        <w:t xml:space="preserve">Reinforced </w:t>
      </w:r>
      <w:r w:rsidRPr="00982EC6">
        <w:rPr>
          <w:rFonts w:ascii="Arial" w:hAnsi="Arial" w:cs="Arial"/>
          <w:b/>
          <w:sz w:val="18"/>
          <w:szCs w:val="18"/>
          <w:highlight w:val="lightGray"/>
        </w:rPr>
        <w:t>[</w:t>
      </w:r>
      <w:r>
        <w:rPr>
          <w:rFonts w:ascii="Arial" w:hAnsi="Arial" w:cs="Arial"/>
          <w:b/>
          <w:sz w:val="18"/>
          <w:szCs w:val="18"/>
          <w:highlight w:val="lightGray"/>
        </w:rPr>
        <w:t xml:space="preserve">built-up </w:t>
      </w:r>
      <w:r w:rsidR="00DC00CB">
        <w:rPr>
          <w:rFonts w:ascii="Arial" w:hAnsi="Arial" w:cs="Arial"/>
          <w:b/>
          <w:sz w:val="18"/>
          <w:szCs w:val="18"/>
          <w:highlight w:val="lightGray"/>
        </w:rPr>
        <w:t>bituminous</w:t>
      </w:r>
      <w:r>
        <w:rPr>
          <w:rFonts w:ascii="Arial" w:hAnsi="Arial" w:cs="Arial"/>
          <w:b/>
          <w:sz w:val="18"/>
          <w:szCs w:val="18"/>
          <w:highlight w:val="lightGray"/>
        </w:rPr>
        <w:t xml:space="preserve">, </w:t>
      </w:r>
      <w:r w:rsidR="00DC00CB">
        <w:rPr>
          <w:rFonts w:ascii="Arial" w:hAnsi="Arial" w:cs="Arial"/>
          <w:b/>
          <w:sz w:val="18"/>
          <w:szCs w:val="18"/>
          <w:highlight w:val="lightGray"/>
        </w:rPr>
        <w:t xml:space="preserve">modified bituminous, elastomeric, thermoplastic, fluid-applied, </w:t>
      </w:r>
      <w:r>
        <w:rPr>
          <w:rFonts w:ascii="Arial" w:hAnsi="Arial" w:cs="Arial"/>
          <w:b/>
          <w:sz w:val="18"/>
          <w:szCs w:val="18"/>
          <w:highlight w:val="lightGray"/>
        </w:rPr>
        <w:t>hot</w:t>
      </w:r>
      <w:r w:rsidR="00DC00CB">
        <w:rPr>
          <w:rFonts w:ascii="Arial" w:hAnsi="Arial" w:cs="Arial"/>
          <w:b/>
          <w:sz w:val="18"/>
          <w:szCs w:val="18"/>
          <w:highlight w:val="lightGray"/>
        </w:rPr>
        <w:t>-applied rubberized asphalt</w:t>
      </w:r>
      <w:r>
        <w:rPr>
          <w:rFonts w:ascii="Arial" w:hAnsi="Arial" w:cs="Arial"/>
          <w:b/>
          <w:sz w:val="18"/>
          <w:szCs w:val="18"/>
          <w:highlight w:val="lightGray"/>
        </w:rPr>
        <w:t xml:space="preserve">] </w:t>
      </w:r>
      <w:r w:rsidR="00542CF7" w:rsidRPr="0030653B">
        <w:rPr>
          <w:rFonts w:ascii="Arial" w:hAnsi="Arial" w:cs="Arial"/>
          <w:sz w:val="18"/>
          <w:szCs w:val="18"/>
        </w:rPr>
        <w:t xml:space="preserve">protected </w:t>
      </w:r>
      <w:r w:rsidRPr="0030653B">
        <w:rPr>
          <w:rFonts w:ascii="Arial" w:hAnsi="Arial" w:cs="Arial"/>
          <w:sz w:val="18"/>
          <w:szCs w:val="18"/>
        </w:rPr>
        <w:t>membrane</w:t>
      </w:r>
      <w:r>
        <w:rPr>
          <w:rFonts w:ascii="Arial" w:hAnsi="Arial" w:cs="Arial"/>
          <w:sz w:val="18"/>
          <w:szCs w:val="18"/>
        </w:rPr>
        <w:t xml:space="preserve"> </w:t>
      </w:r>
      <w:r w:rsidR="00542CF7">
        <w:rPr>
          <w:rFonts w:ascii="Arial" w:hAnsi="Arial" w:cs="Arial"/>
          <w:sz w:val="18"/>
          <w:szCs w:val="18"/>
        </w:rPr>
        <w:t>roofing</w:t>
      </w:r>
      <w:r w:rsidRPr="00CB1AFE">
        <w:rPr>
          <w:rFonts w:ascii="Arial" w:hAnsi="Arial" w:cs="Arial"/>
          <w:sz w:val="18"/>
          <w:szCs w:val="18"/>
        </w:rPr>
        <w:t xml:space="preserve"> applied </w:t>
      </w:r>
      <w:r w:rsidRPr="0030653B">
        <w:rPr>
          <w:rFonts w:ascii="Arial" w:hAnsi="Arial" w:cs="Arial"/>
          <w:b/>
          <w:sz w:val="18"/>
          <w:szCs w:val="18"/>
          <w:highlight w:val="lightGray"/>
        </w:rPr>
        <w:t xml:space="preserve">over </w:t>
      </w:r>
      <w:r w:rsidR="0030653B" w:rsidRPr="0030653B">
        <w:rPr>
          <w:rFonts w:ascii="Arial" w:hAnsi="Arial" w:cs="Arial"/>
          <w:b/>
          <w:sz w:val="18"/>
          <w:szCs w:val="18"/>
          <w:highlight w:val="lightGray"/>
        </w:rPr>
        <w:t>[</w:t>
      </w:r>
      <w:r w:rsidRPr="0030653B">
        <w:rPr>
          <w:rFonts w:ascii="Arial" w:hAnsi="Arial" w:cs="Arial"/>
          <w:b/>
          <w:sz w:val="18"/>
          <w:szCs w:val="18"/>
          <w:highlight w:val="lightGray"/>
        </w:rPr>
        <w:t>concrete</w:t>
      </w:r>
      <w:r w:rsidR="0030653B" w:rsidRPr="0030653B">
        <w:rPr>
          <w:rFonts w:ascii="Arial" w:hAnsi="Arial" w:cs="Arial"/>
          <w:b/>
          <w:sz w:val="18"/>
          <w:szCs w:val="18"/>
          <w:highlight w:val="lightGray"/>
        </w:rPr>
        <w:t>, steel]</w:t>
      </w:r>
      <w:r>
        <w:rPr>
          <w:rFonts w:ascii="Arial" w:hAnsi="Arial" w:cs="Arial"/>
          <w:sz w:val="18"/>
          <w:szCs w:val="18"/>
        </w:rPr>
        <w:t xml:space="preserve"> roof deck</w:t>
      </w:r>
      <w:r w:rsidRPr="007C4F21">
        <w:rPr>
          <w:rFonts w:ascii="Arial" w:hAnsi="Arial" w:cs="Arial"/>
          <w:sz w:val="18"/>
          <w:szCs w:val="18"/>
        </w:rPr>
        <w:t xml:space="preserve"> by contractors</w:t>
      </w:r>
      <w:r>
        <w:rPr>
          <w:rFonts w:ascii="Arial" w:hAnsi="Arial" w:cs="Arial"/>
          <w:sz w:val="18"/>
          <w:szCs w:val="18"/>
        </w:rPr>
        <w:t xml:space="preserve">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r w:rsidRPr="007C4F21">
        <w:rPr>
          <w:rFonts w:ascii="Arial" w:hAnsi="Arial" w:cs="Arial"/>
          <w:sz w:val="18"/>
          <w:szCs w:val="18"/>
        </w:rPr>
        <w:t>.</w:t>
      </w:r>
    </w:p>
    <w:p w:rsidR="009F2726" w:rsidRPr="008E3144" w:rsidRDefault="0011206A" w:rsidP="008F7B38">
      <w:pPr>
        <w:pStyle w:val="ListParagraph"/>
        <w:numPr>
          <w:ilvl w:val="0"/>
          <w:numId w:val="222"/>
        </w:numPr>
        <w:rPr>
          <w:rFonts w:ascii="Arial" w:hAnsi="Arial" w:cs="Arial"/>
          <w:sz w:val="18"/>
          <w:szCs w:val="18"/>
        </w:rPr>
      </w:pPr>
      <w:r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w:t>
      </w:r>
      <w:r w:rsidR="009F2726" w:rsidRPr="008E3144">
        <w:rPr>
          <w:rFonts w:ascii="Arial" w:hAnsi="Arial" w:cs="Arial"/>
          <w:sz w:val="18"/>
          <w:szCs w:val="18"/>
        </w:rPr>
        <w:t>oof deck to resist live, dead, and wind load</w:t>
      </w:r>
      <w:r>
        <w:rPr>
          <w:rFonts w:ascii="Arial" w:hAnsi="Arial" w:cs="Arial"/>
          <w:sz w:val="18"/>
          <w:szCs w:val="18"/>
        </w:rPr>
        <w:t>s</w:t>
      </w:r>
      <w:r w:rsidR="009F2726" w:rsidRPr="008E3144">
        <w:rPr>
          <w:rFonts w:ascii="Arial" w:hAnsi="Arial" w:cs="Arial"/>
          <w:sz w:val="18"/>
          <w:szCs w:val="18"/>
        </w:rPr>
        <w:t>.</w:t>
      </w:r>
    </w:p>
    <w:p w:rsidR="00136347" w:rsidRPr="00136347" w:rsidRDefault="00136347" w:rsidP="008F7B38">
      <w:pPr>
        <w:pStyle w:val="ListParagraph"/>
        <w:numPr>
          <w:ilvl w:val="0"/>
          <w:numId w:val="222"/>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11206A" w:rsidRPr="0011206A" w:rsidRDefault="009F2726" w:rsidP="008F7B38">
      <w:pPr>
        <w:pStyle w:val="ListParagraph"/>
        <w:numPr>
          <w:ilvl w:val="0"/>
          <w:numId w:val="222"/>
        </w:numPr>
        <w:rPr>
          <w:rFonts w:ascii="Arial" w:hAnsi="Arial" w:cs="Arial"/>
          <w:b/>
          <w:sz w:val="18"/>
          <w:szCs w:val="18"/>
        </w:rPr>
      </w:pPr>
      <w:r w:rsidRPr="005974A2">
        <w:rPr>
          <w:rFonts w:ascii="Arial" w:hAnsi="Arial" w:cs="Arial"/>
          <w:b/>
          <w:sz w:val="18"/>
          <w:szCs w:val="18"/>
          <w:highlight w:val="lightGray"/>
        </w:rPr>
        <w:t xml:space="preserve">[Root </w:t>
      </w:r>
      <w:r w:rsidR="0011206A">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11206A">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9F2726" w:rsidRPr="0011206A" w:rsidRDefault="0011206A" w:rsidP="008F7B38">
      <w:pPr>
        <w:pStyle w:val="ListParagraph"/>
        <w:numPr>
          <w:ilvl w:val="0"/>
          <w:numId w:val="222"/>
        </w:numPr>
        <w:rPr>
          <w:rFonts w:ascii="Arial" w:hAnsi="Arial" w:cs="Arial"/>
          <w:b/>
          <w:sz w:val="18"/>
          <w:szCs w:val="18"/>
        </w:rPr>
      </w:pPr>
      <w:r>
        <w:rPr>
          <w:rFonts w:ascii="Arial" w:hAnsi="Arial" w:cs="Arial"/>
          <w:b/>
          <w:sz w:val="18"/>
          <w:szCs w:val="18"/>
          <w:highlight w:val="lightGray"/>
        </w:rPr>
        <w:t>[Drain assembly &amp; Inspection chamber.]</w:t>
      </w:r>
      <w:r w:rsidR="009F2726" w:rsidRPr="005974A2">
        <w:rPr>
          <w:rFonts w:ascii="Arial" w:hAnsi="Arial" w:cs="Arial"/>
          <w:color w:val="D30F7D"/>
          <w:sz w:val="18"/>
          <w:szCs w:val="18"/>
        </w:rPr>
        <w:t xml:space="preserve"> </w:t>
      </w:r>
    </w:p>
    <w:p w:rsidR="0011206A" w:rsidRPr="0011206A" w:rsidRDefault="0011206A" w:rsidP="008F7B38">
      <w:pPr>
        <w:pStyle w:val="ListParagraph"/>
        <w:numPr>
          <w:ilvl w:val="0"/>
          <w:numId w:val="222"/>
        </w:numPr>
        <w:rPr>
          <w:rFonts w:ascii="Arial" w:hAnsi="Arial" w:cs="Arial"/>
          <w:color w:val="D30F7D"/>
          <w:sz w:val="18"/>
          <w:szCs w:val="18"/>
        </w:rPr>
      </w:pPr>
      <w:r w:rsidRPr="0011206A">
        <w:rPr>
          <w:rFonts w:ascii="Arial" w:hAnsi="Arial" w:cs="Arial"/>
          <w:b/>
          <w:sz w:val="18"/>
          <w:szCs w:val="18"/>
          <w:highlight w:val="lightGray"/>
        </w:rPr>
        <w:t>[</w:t>
      </w:r>
      <w:r w:rsidR="00A73C5E">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sidR="00A73C5E">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9"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9F2726" w:rsidRPr="009F2726" w:rsidRDefault="009F2726" w:rsidP="008F7B38">
      <w:pPr>
        <w:pStyle w:val="ListParagraph"/>
        <w:numPr>
          <w:ilvl w:val="0"/>
          <w:numId w:val="222"/>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9F2726" w:rsidRPr="005974A2" w:rsidRDefault="009F2726" w:rsidP="008F7B38">
      <w:pPr>
        <w:pStyle w:val="ListParagraph"/>
        <w:numPr>
          <w:ilvl w:val="0"/>
          <w:numId w:val="222"/>
        </w:numPr>
        <w:rPr>
          <w:rFonts w:ascii="Arial" w:hAnsi="Arial" w:cs="Arial"/>
          <w:sz w:val="18"/>
          <w:szCs w:val="18"/>
        </w:rPr>
      </w:pPr>
      <w:r w:rsidRPr="009F2726">
        <w:rPr>
          <w:rFonts w:ascii="Arial" w:hAnsi="Arial" w:cs="Arial"/>
          <w:b/>
          <w:sz w:val="18"/>
          <w:szCs w:val="18"/>
          <w:highlight w:val="lightGray"/>
        </w:rPr>
        <w:t>[</w:t>
      </w:r>
      <w:r w:rsidR="0011206A">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sidR="0011206A">
        <w:rPr>
          <w:rFonts w:ascii="Arial" w:hAnsi="Arial" w:cs="Arial"/>
          <w:b/>
          <w:sz w:val="18"/>
          <w:szCs w:val="18"/>
          <w:highlight w:val="lightGray"/>
        </w:rPr>
        <w:t>[p</w:t>
      </w:r>
      <w:r w:rsidRPr="009F2726">
        <w:rPr>
          <w:rFonts w:ascii="Arial" w:hAnsi="Arial" w:cs="Arial"/>
          <w:b/>
          <w:sz w:val="18"/>
          <w:szCs w:val="18"/>
          <w:highlight w:val="lightGray"/>
        </w:rPr>
        <w:t>aver</w:t>
      </w:r>
      <w:r w:rsidR="0011206A">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Pr="009F2726">
        <w:rPr>
          <w:rFonts w:ascii="Arial" w:hAnsi="Arial" w:cs="Arial"/>
          <w:b/>
          <w:sz w:val="18"/>
          <w:szCs w:val="18"/>
          <w:highlight w:val="lightGray"/>
        </w:rPr>
        <w:t>lab</w:t>
      </w:r>
      <w:r w:rsidR="0011206A">
        <w:rPr>
          <w:rFonts w:ascii="Arial" w:hAnsi="Arial" w:cs="Arial"/>
          <w:b/>
          <w:sz w:val="18"/>
          <w:szCs w:val="18"/>
          <w:highlight w:val="lightGray"/>
        </w:rPr>
        <w:t>]</w:t>
      </w:r>
      <w:r w:rsidRPr="009F2726">
        <w:rPr>
          <w:rFonts w:ascii="Arial" w:hAnsi="Arial" w:cs="Arial"/>
          <w:b/>
          <w:sz w:val="18"/>
          <w:szCs w:val="18"/>
          <w:highlight w:val="lightGray"/>
        </w:rPr>
        <w:t xml:space="preserve">, and/or </w:t>
      </w:r>
      <w:r w:rsidR="0011206A">
        <w:rPr>
          <w:rFonts w:ascii="Arial" w:hAnsi="Arial" w:cs="Arial"/>
          <w:b/>
          <w:sz w:val="18"/>
          <w:szCs w:val="18"/>
          <w:highlight w:val="lightGray"/>
        </w:rPr>
        <w:t>[s</w:t>
      </w:r>
      <w:r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w:t>
      </w:r>
      <w:r w:rsidR="0011206A">
        <w:rPr>
          <w:rFonts w:ascii="Arial" w:hAnsi="Arial" w:cs="Arial"/>
          <w:sz w:val="18"/>
          <w:szCs w:val="18"/>
        </w:rPr>
        <w:t>overburden</w:t>
      </w:r>
      <w:r>
        <w:rPr>
          <w:rFonts w:ascii="Arial" w:hAnsi="Arial" w:cs="Arial"/>
          <w:sz w:val="18"/>
          <w:szCs w:val="18"/>
        </w:rPr>
        <w:t>.</w:t>
      </w:r>
    </w:p>
    <w:p w:rsidR="009F2726" w:rsidRPr="001C5CF5" w:rsidRDefault="009F2726" w:rsidP="008F7B38">
      <w:pPr>
        <w:pStyle w:val="ListParagraph"/>
        <w:numPr>
          <w:ilvl w:val="0"/>
          <w:numId w:val="22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893B0F" w:rsidRPr="0056725E"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136347" w:rsidRP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893B0F"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w:t>
      </w:r>
      <w:r w:rsidR="00136347">
        <w:rPr>
          <w:rFonts w:ascii="Arial" w:hAnsi="Arial" w:cs="Arial"/>
          <w:b/>
          <w:sz w:val="18"/>
          <w:szCs w:val="18"/>
          <w:highlight w:val="lightGray"/>
        </w:rPr>
        <w:t>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136347">
        <w:rPr>
          <w:rFonts w:ascii="Arial" w:hAnsi="Arial" w:cs="Arial"/>
          <w:sz w:val="18"/>
          <w:szCs w:val="18"/>
        </w:rPr>
        <w:t>Precast Concrete</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C00CB" w:rsidRPr="0056725E" w:rsidRDefault="00DC00CB"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C00CB" w:rsidRPr="00DC00CB" w:rsidRDefault="00893B0F" w:rsidP="00E45318">
      <w:pPr>
        <w:pStyle w:val="ListParagraph"/>
        <w:numPr>
          <w:ilvl w:val="0"/>
          <w:numId w:val="224"/>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sidR="00DC00CB">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C00CB" w:rsidRPr="00DC00CB" w:rsidRDefault="00DC00CB"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sidR="00542CF7">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542CF7">
        <w:rPr>
          <w:rFonts w:ascii="Arial" w:hAnsi="Arial" w:cs="Arial"/>
          <w:b/>
          <w:sz w:val="18"/>
          <w:szCs w:val="18"/>
          <w:shd w:val="clear" w:color="auto" w:fill="D9D9D9" w:themeFill="background1" w:themeFillShade="D9"/>
        </w:rPr>
        <w:t xml:space="preserve"> </w:t>
      </w:r>
      <w:r w:rsidR="00542CF7" w:rsidRPr="00542CF7">
        <w:rPr>
          <w:rFonts w:ascii="Arial" w:hAnsi="Arial" w:cs="Arial"/>
          <w:sz w:val="18"/>
          <w:szCs w:val="18"/>
        </w:rPr>
        <w:t>Protected Membrane</w:t>
      </w:r>
      <w:r w:rsidRPr="00542CF7">
        <w:rPr>
          <w:rFonts w:ascii="Arial" w:hAnsi="Arial" w:cs="Arial"/>
          <w:sz w:val="18"/>
          <w:szCs w:val="18"/>
        </w:rPr>
        <w:t xml:space="preserve"> Roofing</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542CF7" w:rsidRPr="008C0C1F"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sidR="00542CF7">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sidR="00542CF7">
        <w:rPr>
          <w:rFonts w:ascii="Arial" w:hAnsi="Arial" w:cs="Arial"/>
          <w:sz w:val="18"/>
          <w:szCs w:val="18"/>
        </w:rPr>
        <w:t>Protection</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542CF7" w:rsidRPr="00F6763D"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sidR="00F6763D">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sidR="00F6763D">
        <w:rPr>
          <w:rFonts w:ascii="Arial" w:hAnsi="Arial" w:cs="Arial"/>
          <w:color w:val="000000"/>
          <w:sz w:val="18"/>
          <w:szCs w:val="18"/>
        </w:rPr>
        <w:t>Facility Storm Drainage</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American Society of Civil Engineers (ASCE)</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394BD1">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792F03">
      <w:pPr>
        <w:pStyle w:val="ListParagraph"/>
        <w:numPr>
          <w:ilvl w:val="0"/>
          <w:numId w:val="23"/>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A73C5E">
      <w:pPr>
        <w:pStyle w:val="ListParagraph"/>
        <w:numPr>
          <w:ilvl w:val="0"/>
          <w:numId w:val="22"/>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A73C5E">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A73C5E">
      <w:pPr>
        <w:pStyle w:val="ListParagraph"/>
        <w:numPr>
          <w:ilvl w:val="0"/>
          <w:numId w:val="202"/>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Single Ply Roofing Industry (SPRI)</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792F03">
      <w:pPr>
        <w:pStyle w:val="ListParagraph"/>
        <w:numPr>
          <w:ilvl w:val="0"/>
          <w:numId w:val="22"/>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2D6403">
      <w:pPr>
        <w:pStyle w:val="ListParagraph"/>
        <w:numPr>
          <w:ilvl w:val="0"/>
          <w:numId w:val="221"/>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 xml:space="preserve">for Fire Teat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57B5A">
        <w:rPr>
          <w:rFonts w:ascii="Arial" w:hAnsi="Arial" w:cs="Arial"/>
          <w:sz w:val="18"/>
          <w:szCs w:val="18"/>
        </w:rPr>
        <w:t>roof membrane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00557B5A">
        <w:rPr>
          <w:rFonts w:ascii="Arial" w:hAnsi="Arial" w:cs="Arial"/>
          <w:sz w:val="18"/>
          <w:szCs w:val="18"/>
        </w:rPr>
        <w:t xml:space="preserve"> </w:t>
      </w:r>
      <w:r w:rsidR="00557B5A"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557B5A">
        <w:rPr>
          <w:rFonts w:ascii="Arial" w:hAnsi="Arial" w:cs="Arial"/>
          <w:sz w:val="18"/>
          <w:szCs w:val="18"/>
        </w:rPr>
        <w:t>roof</w:t>
      </w:r>
      <w:r w:rsidRPr="00E26897">
        <w:rPr>
          <w:rFonts w:ascii="Arial" w:hAnsi="Arial" w:cs="Arial"/>
          <w:sz w:val="18"/>
          <w:szCs w:val="18"/>
        </w:rPr>
        <w:t xml:space="preserve"> membrane system or </w:t>
      </w:r>
      <w:r w:rsidR="00557B5A">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2AA6"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2AA6" w:rsidRPr="000A7909" w:rsidRDefault="00CD2AA6" w:rsidP="0046541A">
      <w:pPr>
        <w:pStyle w:val="ListParagraph"/>
        <w:numPr>
          <w:ilvl w:val="0"/>
          <w:numId w:val="22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Materials proposed for use.</w:t>
      </w:r>
    </w:p>
    <w:p w:rsidR="00CD2AA6" w:rsidRPr="00CD2AA6" w:rsidRDefault="00CD2AA6"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Sequence of construction.</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Coordination with substrate preparation, condition, and pretreatment.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Compatibility of materials.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requirements and installation.</w:t>
      </w:r>
    </w:p>
    <w:p w:rsidR="00CD2AA6" w:rsidRDefault="00CD2AA6" w:rsidP="0046541A">
      <w:pPr>
        <w:pStyle w:val="ListParagraph"/>
        <w:numPr>
          <w:ilvl w:val="0"/>
          <w:numId w:val="226"/>
        </w:numPr>
        <w:rPr>
          <w:rFonts w:ascii="Arial" w:hAnsi="Arial" w:cs="Arial"/>
          <w:sz w:val="18"/>
          <w:szCs w:val="18"/>
        </w:rPr>
      </w:pPr>
      <w:r>
        <w:rPr>
          <w:rFonts w:ascii="Arial" w:hAnsi="Arial" w:cs="Arial"/>
          <w:sz w:val="18"/>
          <w:szCs w:val="18"/>
        </w:rPr>
        <w:t xml:space="preserve">Mechanical and electrical requirements and installation.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Minimum curing period.</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Special details.</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Mockups.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Water</w:t>
      </w:r>
      <w:r w:rsidR="00CD2AA6" w:rsidRPr="00330CA2">
        <w:rPr>
          <w:rFonts w:ascii="Arial" w:hAnsi="Arial" w:cs="Arial"/>
          <w:sz w:val="18"/>
          <w:szCs w:val="18"/>
        </w:rPr>
        <w:t xml:space="preserve"> leakage and adhesion testing and inspection.</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protection and repair.</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 xml:space="preserve">Work scheduling that covers </w:t>
      </w:r>
      <w:r w:rsidR="00557B5A">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D83E23" w:rsidRPr="00D83E23" w:rsidRDefault="00D83E23"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Air barrier</w:t>
      </w:r>
      <w:r w:rsidR="00CD2AA6" w:rsidRPr="009638A5">
        <w:rPr>
          <w:rFonts w:ascii="Arial" w:hAnsi="Arial" w:cs="Arial"/>
          <w:sz w:val="18"/>
          <w:szCs w:val="18"/>
        </w:rPr>
        <w:t xml:space="preserve"> installation.</w:t>
      </w:r>
    </w:p>
    <w:p w:rsidR="000A7909" w:rsidRDefault="000A7909" w:rsidP="000A7909">
      <w:pPr>
        <w:pStyle w:val="ListParagraph"/>
        <w:rPr>
          <w:rFonts w:ascii="Arial" w:hAnsi="Arial" w:cs="Arial"/>
          <w:sz w:val="18"/>
          <w:szCs w:val="18"/>
        </w:rPr>
      </w:pPr>
    </w:p>
    <w:p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BA2BDE">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BA2BDE"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7F1B49" w:rsidRDefault="007F1B49"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lastRenderedPageBreak/>
        <w:t>[ASTM E1</w:t>
      </w:r>
      <w:r w:rsidR="00D074AF">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sidR="00BA2BDE">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sidR="00BA2BDE">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sidR="00BA2BDE">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sidR="00BA2BDE">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BA2BDE" w:rsidRPr="002D6403"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0"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2D6403" w:rsidRP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21"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w:t>
      </w:r>
      <w:r w:rsidR="008524BC">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lastRenderedPageBreak/>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rsidR="003F5D83" w:rsidRPr="003A6C09" w:rsidRDefault="003F5D83" w:rsidP="003F5D83">
      <w:pPr>
        <w:pStyle w:val="ListParagraph"/>
        <w:rPr>
          <w:rFonts w:ascii="Arial" w:hAnsi="Arial" w:cs="Arial"/>
          <w:sz w:val="18"/>
          <w:szCs w:val="18"/>
        </w:rPr>
      </w:pPr>
      <w:r w:rsidRPr="003A6C09">
        <w:rPr>
          <w:rFonts w:ascii="Arial" w:hAnsi="Arial" w:cs="Arial"/>
          <w:sz w:val="18"/>
          <w:szCs w:val="18"/>
        </w:rPr>
        <w:t xml:space="preserve">Construct a </w:t>
      </w:r>
      <w:r w:rsidR="003E5811">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 xml:space="preserve">le minimum </w:t>
      </w:r>
      <w:r w:rsidR="00B81DC7">
        <w:rPr>
          <w:rFonts w:ascii="Arial" w:hAnsi="Arial" w:cs="Arial"/>
          <w:sz w:val="18"/>
          <w:szCs w:val="18"/>
        </w:rPr>
        <w:t>100 square feet</w:t>
      </w:r>
      <w:r>
        <w:rPr>
          <w:rFonts w:ascii="Arial" w:hAnsi="Arial" w:cs="Arial"/>
          <w:sz w:val="18"/>
          <w:szCs w:val="18"/>
        </w:rPr>
        <w:t xml:space="preserve"> that includes </w:t>
      </w:r>
      <w:r w:rsidR="003E5811">
        <w:rPr>
          <w:rFonts w:ascii="Arial" w:hAnsi="Arial" w:cs="Arial"/>
          <w:sz w:val="18"/>
          <w:szCs w:val="18"/>
        </w:rPr>
        <w:t>waterproofing membrane system</w:t>
      </w:r>
      <w:r>
        <w:rPr>
          <w:rFonts w:ascii="Arial" w:hAnsi="Arial" w:cs="Arial"/>
          <w:sz w:val="18"/>
          <w:szCs w:val="18"/>
        </w:rPr>
        <w:t xml:space="preserve">, </w:t>
      </w:r>
      <w:r w:rsidR="003E5811">
        <w:rPr>
          <w:rFonts w:ascii="Arial" w:hAnsi="Arial" w:cs="Arial"/>
          <w:sz w:val="18"/>
          <w:szCs w:val="18"/>
        </w:rPr>
        <w:t>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sidR="003E5811">
        <w:rPr>
          <w:rFonts w:ascii="Arial" w:hAnsi="Arial" w:cs="Arial"/>
          <w:sz w:val="18"/>
          <w:szCs w:val="18"/>
        </w:rPr>
        <w:t xml:space="preserve">, </w:t>
      </w:r>
      <w:r w:rsidR="00D83E23">
        <w:rPr>
          <w:rFonts w:ascii="Arial" w:hAnsi="Arial" w:cs="Arial"/>
          <w:sz w:val="18"/>
          <w:szCs w:val="18"/>
        </w:rPr>
        <w:t xml:space="preserve">drainage and air layers, </w:t>
      </w:r>
      <w:r w:rsidR="003E5811">
        <w:rPr>
          <w:rFonts w:ascii="Arial" w:hAnsi="Arial" w:cs="Arial"/>
          <w:sz w:val="18"/>
          <w:szCs w:val="18"/>
        </w:rPr>
        <w:t xml:space="preserve">and overburden </w:t>
      </w:r>
      <w:r w:rsidR="003E5811" w:rsidRPr="003E5811">
        <w:rPr>
          <w:rFonts w:ascii="Arial" w:hAnsi="Arial" w:cs="Arial"/>
          <w:b/>
          <w:sz w:val="18"/>
          <w:szCs w:val="18"/>
          <w:highlight w:val="lightGray"/>
        </w:rPr>
        <w:t>[such as pavers, vegetation]</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sidR="003E5811">
        <w:rPr>
          <w:rFonts w:ascii="Arial" w:hAnsi="Arial" w:cs="Arial"/>
          <w:sz w:val="18"/>
          <w:szCs w:val="18"/>
        </w:rPr>
        <w:t>pipe penetration</w:t>
      </w:r>
      <w:r w:rsidRPr="003A6C09">
        <w:rPr>
          <w:rFonts w:ascii="Arial" w:hAnsi="Arial" w:cs="Arial"/>
          <w:sz w:val="18"/>
          <w:szCs w:val="18"/>
        </w:rPr>
        <w:t xml:space="preserve">, </w:t>
      </w:r>
      <w:r w:rsidR="003E5811">
        <w:rPr>
          <w:rFonts w:ascii="Arial" w:hAnsi="Arial" w:cs="Arial"/>
          <w:sz w:val="18"/>
          <w:szCs w:val="18"/>
        </w:rPr>
        <w:t>drainage assembly</w:t>
      </w:r>
      <w:r w:rsidRPr="003A6C09">
        <w:rPr>
          <w:rFonts w:ascii="Arial" w:hAnsi="Arial" w:cs="Arial"/>
          <w:sz w:val="18"/>
          <w:szCs w:val="18"/>
        </w:rPr>
        <w:t xml:space="preserve">, and </w:t>
      </w:r>
      <w:r w:rsidR="003E5811">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sidR="003E5811">
        <w:rPr>
          <w:rFonts w:ascii="Arial" w:hAnsi="Arial" w:cs="Arial"/>
          <w:sz w:val="18"/>
          <w:szCs w:val="18"/>
        </w:rPr>
        <w:t xml:space="preserve"> </w:t>
      </w:r>
      <w:r w:rsidRPr="003A6C09">
        <w:rPr>
          <w:rFonts w:ascii="Arial" w:hAnsi="Arial" w:cs="Arial"/>
          <w:sz w:val="18"/>
          <w:szCs w:val="18"/>
        </w:rPr>
        <w:t xml:space="preserve">and </w:t>
      </w:r>
      <w:r w:rsidR="003E5811">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sidR="003E5811">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 xml:space="preserve">rations of </w:t>
      </w:r>
      <w:r w:rsidR="003E5811">
        <w:rPr>
          <w:rFonts w:ascii="Arial" w:hAnsi="Arial" w:cs="Arial"/>
          <w:sz w:val="18"/>
          <w:szCs w:val="18"/>
        </w:rPr>
        <w:t>the roof assembly</w:t>
      </w:r>
      <w:r w:rsidRPr="003A6C09">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3E5811">
        <w:rPr>
          <w:rFonts w:ascii="Arial" w:hAnsi="Arial" w:cs="Arial"/>
          <w:sz w:val="18"/>
          <w:szCs w:val="18"/>
        </w:rPr>
        <w:t xml:space="preserve">roof membrane </w:t>
      </w:r>
      <w:r w:rsidRPr="00EA78E6">
        <w:rPr>
          <w:rFonts w:ascii="Arial" w:hAnsi="Arial" w:cs="Arial"/>
          <w:sz w:val="18"/>
          <w:szCs w:val="18"/>
        </w:rPr>
        <w:t xml:space="preserve">before external insulation and </w:t>
      </w:r>
      <w:r w:rsidR="003E5811">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450DB">
        <w:rPr>
          <w:rFonts w:ascii="Arial" w:hAnsi="Arial" w:cs="Arial"/>
          <w:sz w:val="18"/>
          <w:szCs w:val="18"/>
        </w:rPr>
        <w:t xml:space="preserve">Include transitions to </w:t>
      </w:r>
      <w:r w:rsidR="003E5811">
        <w:rPr>
          <w:rFonts w:ascii="Arial" w:hAnsi="Arial" w:cs="Arial"/>
          <w:sz w:val="18"/>
          <w:szCs w:val="18"/>
        </w:rPr>
        <w:t xml:space="preserve">air barrier </w:t>
      </w:r>
      <w:r w:rsidRPr="00E450DB">
        <w:rPr>
          <w:rFonts w:ascii="Arial" w:hAnsi="Arial" w:cs="Arial"/>
          <w:sz w:val="18"/>
          <w:szCs w:val="18"/>
        </w:rPr>
        <w:t>membrane, </w:t>
      </w:r>
      <w:r w:rsidR="003E5811">
        <w:rPr>
          <w:rFonts w:ascii="Arial" w:hAnsi="Arial" w:cs="Arial"/>
          <w:sz w:val="18"/>
          <w:szCs w:val="18"/>
        </w:rPr>
        <w:t>penetrations, and edge of</w:t>
      </w:r>
      <w:r w:rsidRPr="00E450DB">
        <w:rPr>
          <w:rFonts w:ascii="Arial" w:hAnsi="Arial" w:cs="Arial"/>
          <w:sz w:val="18"/>
          <w:szCs w:val="18"/>
        </w:rPr>
        <w:t xml:space="preserve"> wall</w:t>
      </w:r>
      <w:r w:rsidR="003E5811">
        <w:rPr>
          <w:rFonts w:ascii="Arial" w:hAnsi="Arial" w:cs="Arial"/>
          <w:sz w:val="18"/>
          <w:szCs w:val="18"/>
        </w:rPr>
        <w:t xml:space="preserve"> condition</w:t>
      </w:r>
      <w:r w:rsidRPr="00E450DB">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sz w:val="18"/>
          <w:szCs w:val="18"/>
        </w:rPr>
        <w:t>Locate as directed and remove upon review and approval.</w:t>
      </w:r>
    </w:p>
    <w:p w:rsidR="003F5D83" w:rsidRPr="003E5811" w:rsidRDefault="003F5D83" w:rsidP="0046541A">
      <w:pPr>
        <w:pStyle w:val="ListParagraph"/>
        <w:numPr>
          <w:ilvl w:val="0"/>
          <w:numId w:val="227"/>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3E5811">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F5D83" w:rsidRPr="003F5D83" w:rsidRDefault="003F5D83" w:rsidP="0046541A">
      <w:pPr>
        <w:pStyle w:val="ListParagraph"/>
        <w:numPr>
          <w:ilvl w:val="0"/>
          <w:numId w:val="227"/>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rsidR="00676AAB" w:rsidRDefault="00F847AB" w:rsidP="00676AAB">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0C0F9A" w:rsidRDefault="00676AAB" w:rsidP="00676AAB">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22"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0C0F9A" w:rsidRPr="00281A6F" w:rsidRDefault="000C0F9A" w:rsidP="000C0F9A">
      <w:pPr>
        <w:pStyle w:val="ListParagraph"/>
        <w:numPr>
          <w:ilvl w:val="0"/>
          <w:numId w:val="34"/>
        </w:numPr>
        <w:rPr>
          <w:rFonts w:ascii="Arial" w:hAnsi="Arial" w:cs="Arial"/>
          <w:sz w:val="18"/>
          <w:szCs w:val="18"/>
        </w:rPr>
      </w:pPr>
      <w:r w:rsidRPr="00281A6F">
        <w:rPr>
          <w:rFonts w:ascii="Arial" w:hAnsi="Arial" w:cs="Arial"/>
          <w:sz w:val="18"/>
          <w:szCs w:val="18"/>
        </w:rPr>
        <w:t xml:space="preserve">Provide </w:t>
      </w:r>
      <w:r>
        <w:rPr>
          <w:rFonts w:ascii="Arial" w:hAnsi="Arial" w:cs="Arial"/>
          <w:sz w:val="18"/>
          <w:szCs w:val="18"/>
        </w:rPr>
        <w:t>Thermal Overlay</w:t>
      </w:r>
      <w:r w:rsidRPr="00281A6F">
        <w:rPr>
          <w:rFonts w:ascii="Arial" w:hAnsi="Arial" w:cs="Arial"/>
          <w:sz w:val="18"/>
          <w:szCs w:val="18"/>
        </w:rPr>
        <w:t xml:space="preserve"> Warranty for </w:t>
      </w:r>
      <w:r>
        <w:rPr>
          <w:rFonts w:ascii="Arial" w:hAnsi="Arial" w:cs="Arial"/>
          <w:sz w:val="18"/>
          <w:szCs w:val="18"/>
        </w:rPr>
        <w:t xml:space="preserve">wind uplift resistance up to 72mph. </w:t>
      </w:r>
      <w:r w:rsidRPr="00281A6F">
        <w:rPr>
          <w:rFonts w:ascii="Arial" w:hAnsi="Arial" w:cs="Arial"/>
          <w:color w:val="D30F7D"/>
          <w:sz w:val="18"/>
          <w:szCs w:val="18"/>
        </w:rPr>
        <w:t>(</w:t>
      </w:r>
      <w:r>
        <w:rPr>
          <w:rFonts w:ascii="Arial" w:hAnsi="Arial" w:cs="Arial"/>
          <w:color w:val="D30F7D"/>
          <w:sz w:val="18"/>
          <w:szCs w:val="18"/>
        </w:rPr>
        <w:t xml:space="preserve">Roof must be designed in accordance with ANSI/SPRI RP-4/RP-14 or meet </w:t>
      </w:r>
      <w:r w:rsidR="003734AE">
        <w:rPr>
          <w:rFonts w:ascii="Arial" w:hAnsi="Arial" w:cs="Arial"/>
          <w:color w:val="D30F7D"/>
          <w:sz w:val="18"/>
          <w:szCs w:val="18"/>
        </w:rPr>
        <w:t xml:space="preserve">ASCE 7 </w:t>
      </w:r>
      <w:r>
        <w:rPr>
          <w:rFonts w:ascii="Arial" w:hAnsi="Arial" w:cs="Arial"/>
          <w:color w:val="D30F7D"/>
          <w:sz w:val="18"/>
          <w:szCs w:val="18"/>
        </w:rPr>
        <w:t>requirements per engineering analysis. Application must be submitted to Owens Corning and approved during design process and inspection required during construction. See Owens Corning FOAMULAR</w:t>
      </w:r>
      <w:r w:rsidR="00D82250">
        <w:rPr>
          <w:rFonts w:ascii="Arial" w:hAnsi="Arial" w:cs="Arial"/>
          <w:color w:val="D30F7D"/>
          <w:sz w:val="18"/>
          <w:szCs w:val="18"/>
        </w:rPr>
        <w:t>®</w:t>
      </w:r>
      <w:r>
        <w:rPr>
          <w:rFonts w:ascii="Arial" w:hAnsi="Arial" w:cs="Arial"/>
          <w:color w:val="D30F7D"/>
          <w:sz w:val="18"/>
          <w:szCs w:val="18"/>
        </w:rPr>
        <w:t xml:space="preserve"> Sample Thermal Overlay Warranty. </w:t>
      </w:r>
      <w:r w:rsidRPr="00281A6F">
        <w:rPr>
          <w:rFonts w:ascii="Arial" w:hAnsi="Arial" w:cs="Arial"/>
          <w:color w:val="D30F7D"/>
          <w:sz w:val="18"/>
          <w:szCs w:val="18"/>
        </w:rPr>
        <w:t>S</w:t>
      </w:r>
      <w:r>
        <w:rPr>
          <w:rFonts w:ascii="Arial" w:hAnsi="Arial" w:cs="Arial"/>
          <w:color w:val="D30F7D"/>
          <w:sz w:val="18"/>
          <w:szCs w:val="18"/>
        </w:rPr>
        <w:t xml:space="preserve">ee </w:t>
      </w:r>
      <w:hyperlink r:id="rId23" w:history="1">
        <w:r w:rsidRPr="000C0F9A">
          <w:rPr>
            <w:rStyle w:val="Hyperlink"/>
            <w:rFonts w:ascii="Arial" w:hAnsi="Arial" w:cs="Arial"/>
            <w:sz w:val="18"/>
            <w:szCs w:val="18"/>
          </w:rPr>
          <w:t>Owens Corning Thermal Overlay Warranty Project Profile</w:t>
        </w:r>
      </w:hyperlink>
      <w:r>
        <w:rPr>
          <w:rFonts w:ascii="Arial" w:hAnsi="Arial" w:cs="Arial"/>
          <w:color w:val="D30F7D"/>
          <w:sz w:val="18"/>
          <w:szCs w:val="18"/>
        </w:rPr>
        <w:t xml:space="preserve"> for application</w:t>
      </w:r>
      <w:r w:rsidRPr="00281A6F">
        <w:rPr>
          <w:rFonts w:ascii="Arial" w:hAnsi="Arial" w:cs="Arial"/>
          <w:color w:val="D30F7D"/>
          <w:sz w:val="18"/>
          <w:szCs w:val="18"/>
        </w:rPr>
        <w:t>.)</w:t>
      </w:r>
    </w:p>
    <w:p w:rsidR="000C0F9A" w:rsidRPr="00281A6F" w:rsidRDefault="000C0F9A" w:rsidP="000C0F9A">
      <w:pPr>
        <w:pStyle w:val="ListParagraph"/>
        <w:ind w:left="1080"/>
        <w:rPr>
          <w:rFonts w:ascii="Arial" w:hAnsi="Arial" w:cs="Arial"/>
          <w:sz w:val="18"/>
          <w:szCs w:val="18"/>
        </w:rPr>
      </w:pP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92F03">
      <w:pPr>
        <w:pStyle w:val="ListParagraph"/>
        <w:numPr>
          <w:ilvl w:val="1"/>
          <w:numId w:val="36"/>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92F03">
      <w:pPr>
        <w:pStyle w:val="ListParagraph"/>
        <w:numPr>
          <w:ilvl w:val="0"/>
          <w:numId w:val="126"/>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lastRenderedPageBreak/>
        <w:t xml:space="preserve">BASIS-OF-DESIGN: </w:t>
      </w:r>
      <w:r w:rsidR="00121E19" w:rsidRPr="00E6491A">
        <w:rPr>
          <w:rFonts w:ascii="Arial" w:hAnsi="Arial" w:cs="Arial"/>
          <w:sz w:val="18"/>
          <w:szCs w:val="18"/>
        </w:rPr>
        <w:t>Owens Corning® (</w:t>
      </w:r>
      <w:hyperlink r:id="rId24"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FOAMULAR® </w:t>
      </w:r>
      <w:r w:rsidR="008E2346" w:rsidRPr="008E2346">
        <w:rPr>
          <w:rFonts w:ascii="Arial" w:hAnsi="Arial" w:cs="Arial"/>
          <w:b/>
          <w:sz w:val="18"/>
          <w:szCs w:val="18"/>
          <w:highlight w:val="lightGray"/>
        </w:rPr>
        <w:t xml:space="preserve">[400, </w:t>
      </w:r>
      <w:r w:rsidR="000C0F9A" w:rsidRPr="008E2346">
        <w:rPr>
          <w:rFonts w:ascii="Arial" w:hAnsi="Arial" w:cs="Arial"/>
          <w:b/>
          <w:sz w:val="18"/>
          <w:szCs w:val="18"/>
          <w:highlight w:val="lightGray"/>
        </w:rPr>
        <w:t>600</w:t>
      </w:r>
      <w:r w:rsidR="008E2346" w:rsidRPr="008E2346">
        <w:rPr>
          <w:rFonts w:ascii="Arial" w:hAnsi="Arial" w:cs="Arial"/>
          <w:b/>
          <w:sz w:val="18"/>
          <w:szCs w:val="18"/>
          <w:highlight w:val="lightGray"/>
        </w:rPr>
        <w:t>,1000]</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 xml:space="preserve">FM4480] </w:t>
      </w:r>
      <w:r>
        <w:rPr>
          <w:rFonts w:ascii="Arial" w:hAnsi="Arial" w:cs="Arial"/>
          <w:sz w:val="18"/>
          <w:szCs w:val="18"/>
        </w:rPr>
        <w:t>requirements</w:t>
      </w:r>
      <w:r w:rsidRPr="00697090">
        <w:rPr>
          <w:rFonts w:ascii="Arial" w:hAnsi="Arial" w:cs="Arial"/>
          <w:sz w:val="18"/>
          <w:szCs w:val="18"/>
        </w:rPr>
        <w:t>.</w:t>
      </w:r>
    </w:p>
    <w:p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8E2346" w:rsidRPr="008E2346">
        <w:rPr>
          <w:rFonts w:ascii="Arial" w:hAnsi="Arial" w:cs="Arial"/>
          <w:b/>
          <w:sz w:val="18"/>
          <w:szCs w:val="18"/>
          <w:highlight w:val="lightGray"/>
        </w:rPr>
        <w:t xml:space="preserve">[VI, </w:t>
      </w:r>
      <w:r w:rsidR="005F38FA" w:rsidRPr="008E2346">
        <w:rPr>
          <w:rFonts w:ascii="Arial" w:hAnsi="Arial" w:cs="Arial"/>
          <w:b/>
          <w:sz w:val="18"/>
          <w:szCs w:val="18"/>
          <w:highlight w:val="lightGray"/>
        </w:rPr>
        <w:t>VII</w:t>
      </w:r>
      <w:r w:rsidR="008E2346" w:rsidRPr="008E2346">
        <w:rPr>
          <w:rFonts w:ascii="Arial" w:hAnsi="Arial" w:cs="Arial"/>
          <w:b/>
          <w:sz w:val="18"/>
          <w:szCs w:val="18"/>
          <w:highlight w:val="lightGray"/>
        </w:rPr>
        <w:t>, 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25"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8E2346" w:rsidRPr="008E2346"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E2346">
        <w:rPr>
          <w:rFonts w:ascii="Arial" w:hAnsi="Arial" w:cs="Arial"/>
          <w:sz w:val="18"/>
          <w:szCs w:val="18"/>
        </w:rPr>
        <w:t>Compressive Strength</w:t>
      </w:r>
      <w:r w:rsidRPr="008E2346">
        <w:rPr>
          <w:rFonts w:ascii="Arial" w:hAnsi="Arial" w:cs="Arial"/>
          <w:b/>
          <w:sz w:val="18"/>
          <w:szCs w:val="18"/>
          <w:highlight w:val="lightGray"/>
        </w:rPr>
        <w:t xml:space="preserve">: </w:t>
      </w:r>
      <w:r w:rsidR="008E2346" w:rsidRPr="008E2346">
        <w:rPr>
          <w:rFonts w:ascii="Arial" w:hAnsi="Arial" w:cs="Arial"/>
          <w:b/>
          <w:sz w:val="18"/>
          <w:szCs w:val="18"/>
          <w:highlight w:val="lightGray"/>
        </w:rPr>
        <w:t xml:space="preserve">[40, </w:t>
      </w:r>
      <w:r w:rsidR="005F38FA" w:rsidRPr="008E2346">
        <w:rPr>
          <w:rFonts w:ascii="Arial" w:hAnsi="Arial" w:cs="Arial"/>
          <w:b/>
          <w:sz w:val="18"/>
          <w:szCs w:val="18"/>
          <w:highlight w:val="lightGray"/>
        </w:rPr>
        <w:t>60</w:t>
      </w:r>
      <w:r w:rsidR="008E2346" w:rsidRPr="008E2346">
        <w:rPr>
          <w:rFonts w:ascii="Arial" w:hAnsi="Arial" w:cs="Arial"/>
          <w:b/>
          <w:sz w:val="18"/>
          <w:szCs w:val="18"/>
          <w:highlight w:val="lightGray"/>
        </w:rPr>
        <w:t>, 100]</w:t>
      </w:r>
      <w:r w:rsidRPr="008E2346">
        <w:rPr>
          <w:rFonts w:ascii="Arial" w:hAnsi="Arial" w:cs="Arial"/>
          <w:sz w:val="18"/>
          <w:szCs w:val="18"/>
        </w:rPr>
        <w:t xml:space="preserve"> psi, minimum per ASTM D1621.</w:t>
      </w:r>
      <w:r w:rsidRPr="008E2346">
        <w:rPr>
          <w:rFonts w:ascii="Arial" w:hAnsi="Arial" w:cs="Arial"/>
          <w:color w:val="70AD47" w:themeColor="accent6"/>
          <w:sz w:val="18"/>
          <w:szCs w:val="18"/>
        </w:rPr>
        <w:t xml:space="preserve"> </w:t>
      </w:r>
    </w:p>
    <w:p w:rsidR="00121E19" w:rsidRPr="008E2346"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E2346">
        <w:rPr>
          <w:rFonts w:ascii="Arial" w:hAnsi="Arial" w:cs="Arial"/>
          <w:sz w:val="18"/>
          <w:szCs w:val="18"/>
        </w:rPr>
        <w:t>Thermal Resistance (</w:t>
      </w:r>
      <w:proofErr w:type="gramStart"/>
      <w:r w:rsidRPr="008E2346">
        <w:rPr>
          <w:rFonts w:ascii="Arial" w:hAnsi="Arial" w:cs="Arial"/>
          <w:sz w:val="18"/>
          <w:szCs w:val="18"/>
        </w:rPr>
        <w:t>180 day</w:t>
      </w:r>
      <w:proofErr w:type="gramEnd"/>
      <w:r w:rsidRPr="008E2346">
        <w:rPr>
          <w:rFonts w:ascii="Arial" w:hAnsi="Arial" w:cs="Arial"/>
          <w:sz w:val="18"/>
          <w:szCs w:val="18"/>
        </w:rPr>
        <w:t xml:space="preserve"> real-time aging as mandated by ASTM C578, measured per ASTM C518 at mean temperature of 75F): R-5.0 per inch of thickness, with 90% lifetime limited warranty on thermal resistance.</w:t>
      </w:r>
      <w:r w:rsidRPr="008E2346">
        <w:rPr>
          <w:rFonts w:ascii="Arial" w:hAnsi="Arial" w:cs="Arial"/>
          <w:color w:val="70AD47" w:themeColor="accent6"/>
          <w:sz w:val="18"/>
          <w:szCs w:val="18"/>
        </w:rPr>
        <w:t xml:space="preserve">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rsidR="00121E19" w:rsidRPr="00A55514"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 xml:space="preserve">Contains no HCFCs. </w:t>
      </w:r>
    </w:p>
    <w:p w:rsidR="00B712BA" w:rsidRPr="00B712BA" w:rsidRDefault="00B712BA" w:rsidP="00B712BA">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Zero ozone depleting blowing agent. </w:t>
      </w:r>
    </w:p>
    <w:bookmarkEnd w:id="2"/>
    <w:p w:rsidR="00143DB9" w:rsidRPr="00AB01BC" w:rsidRDefault="00143DB9" w:rsidP="00AB01BC">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[1”, 1-1/2”, 2”, 3”, 4”] </w:t>
      </w:r>
      <w:r w:rsidRPr="00CA22E3">
        <w:rPr>
          <w:rFonts w:ascii="Arial" w:hAnsi="Arial" w:cs="Arial"/>
          <w:sz w:val="18"/>
          <w:szCs w:val="18"/>
        </w:rPr>
        <w:t xml:space="preserve">thick; </w:t>
      </w:r>
      <w:r w:rsidR="005F38FA">
        <w:rPr>
          <w:rFonts w:ascii="Arial" w:hAnsi="Arial" w:cs="Arial"/>
          <w:sz w:val="18"/>
          <w:szCs w:val="18"/>
        </w:rPr>
        <w:t>24</w:t>
      </w:r>
      <w:r w:rsidRPr="00CA22E3">
        <w:rPr>
          <w:rFonts w:ascii="Arial" w:hAnsi="Arial" w:cs="Arial"/>
          <w:sz w:val="18"/>
          <w:szCs w:val="18"/>
        </w:rPr>
        <w:t>”x96”; square edge.</w:t>
      </w:r>
      <w:r w:rsidR="0078482F">
        <w:rPr>
          <w:rFonts w:ascii="Arial" w:hAnsi="Arial" w:cs="Arial"/>
          <w:sz w:val="18"/>
          <w:szCs w:val="18"/>
        </w:rPr>
        <w:t xml:space="preserve"> </w:t>
      </w:r>
    </w:p>
    <w:p w:rsidR="00ED7354" w:rsidRPr="00CA31AD" w:rsidRDefault="00ED7354" w:rsidP="00792F03">
      <w:pPr>
        <w:pStyle w:val="ListParagraph"/>
        <w:numPr>
          <w:ilvl w:val="0"/>
          <w:numId w:val="127"/>
        </w:numPr>
        <w:rPr>
          <w:rFonts w:ascii="Arial" w:hAnsi="Arial" w:cs="Arial"/>
          <w:sz w:val="18"/>
          <w:szCs w:val="18"/>
        </w:rPr>
      </w:pPr>
      <w:r>
        <w:rPr>
          <w:rFonts w:ascii="Arial" w:hAnsi="Arial" w:cs="Arial"/>
          <w:sz w:val="18"/>
          <w:szCs w:val="18"/>
        </w:rPr>
        <w:t>Bottom layer of insulation to be channeled FOAMULAR</w:t>
      </w:r>
      <w:r w:rsidR="00D82250">
        <w:rPr>
          <w:rFonts w:ascii="Arial" w:hAnsi="Arial" w:cs="Arial"/>
          <w:sz w:val="18"/>
          <w:szCs w:val="18"/>
        </w:rPr>
        <w:t>®</w:t>
      </w:r>
      <w:r>
        <w:rPr>
          <w:rFonts w:ascii="Arial" w:hAnsi="Arial" w:cs="Arial"/>
          <w:sz w:val="18"/>
          <w:szCs w:val="18"/>
        </w:rPr>
        <w:t xml:space="preserve"> </w:t>
      </w:r>
      <w:r w:rsidR="008E2346" w:rsidRPr="008E2346">
        <w:rPr>
          <w:rFonts w:ascii="Arial" w:hAnsi="Arial" w:cs="Arial"/>
          <w:b/>
          <w:sz w:val="18"/>
          <w:szCs w:val="18"/>
          <w:highlight w:val="lightGray"/>
        </w:rPr>
        <w:t xml:space="preserve">[404, </w:t>
      </w:r>
      <w:r w:rsidRPr="008E2346">
        <w:rPr>
          <w:rFonts w:ascii="Arial" w:hAnsi="Arial" w:cs="Arial"/>
          <w:b/>
          <w:sz w:val="18"/>
          <w:szCs w:val="18"/>
          <w:highlight w:val="lightGray"/>
        </w:rPr>
        <w:t>604</w:t>
      </w:r>
      <w:r w:rsidR="008E2346" w:rsidRPr="008E2346">
        <w:rPr>
          <w:rFonts w:ascii="Arial" w:hAnsi="Arial" w:cs="Arial"/>
          <w:b/>
          <w:sz w:val="18"/>
          <w:szCs w:val="18"/>
          <w:highlight w:val="lightGray"/>
        </w:rPr>
        <w:t>]</w:t>
      </w:r>
      <w:r>
        <w:rPr>
          <w:rFonts w:ascii="Arial" w:hAnsi="Arial" w:cs="Arial"/>
          <w:sz w:val="18"/>
          <w:szCs w:val="18"/>
        </w:rPr>
        <w:t xml:space="preserve"> to promote drainage. </w:t>
      </w:r>
      <w:r w:rsidRPr="00CA31AD">
        <w:rPr>
          <w:rFonts w:ascii="Arial" w:hAnsi="Arial" w:cs="Arial"/>
          <w:color w:val="D30F7D"/>
          <w:sz w:val="18"/>
          <w:szCs w:val="18"/>
        </w:rPr>
        <w:t>(</w:t>
      </w:r>
      <w:r w:rsidR="00CA31AD" w:rsidRPr="00CA31AD">
        <w:rPr>
          <w:rFonts w:ascii="Arial" w:hAnsi="Arial" w:cs="Arial"/>
          <w:color w:val="D30F7D"/>
          <w:sz w:val="18"/>
          <w:szCs w:val="18"/>
        </w:rPr>
        <w:t>See Owens Corning FOAMULAR</w:t>
      </w:r>
      <w:r w:rsidR="00D82250">
        <w:rPr>
          <w:rFonts w:ascii="Arial" w:hAnsi="Arial" w:cs="Arial"/>
          <w:color w:val="D30F7D"/>
          <w:sz w:val="18"/>
          <w:szCs w:val="18"/>
        </w:rPr>
        <w:t>®</w:t>
      </w:r>
      <w:r w:rsidR="00CA31AD" w:rsidRPr="00CA31AD">
        <w:rPr>
          <w:rFonts w:ascii="Arial" w:hAnsi="Arial" w:cs="Arial"/>
          <w:color w:val="D30F7D"/>
          <w:sz w:val="18"/>
          <w:szCs w:val="18"/>
        </w:rPr>
        <w:t xml:space="preserve"> data sheet for more information.)</w:t>
      </w:r>
    </w:p>
    <w:p w:rsidR="00CA31AD" w:rsidRPr="00CA31AD" w:rsidRDefault="00CA31AD" w:rsidP="00CA31AD">
      <w:pPr>
        <w:pStyle w:val="ListParagraph"/>
        <w:numPr>
          <w:ilvl w:val="0"/>
          <w:numId w:val="127"/>
        </w:numPr>
        <w:rPr>
          <w:rFonts w:ascii="Arial" w:hAnsi="Arial" w:cs="Arial"/>
          <w:sz w:val="18"/>
          <w:szCs w:val="18"/>
        </w:rPr>
      </w:pPr>
      <w:r>
        <w:rPr>
          <w:rFonts w:ascii="Arial" w:hAnsi="Arial" w:cs="Arial"/>
          <w:sz w:val="18"/>
          <w:szCs w:val="18"/>
        </w:rPr>
        <w:t>Top layer of insulation below vapor diffusion closed pavers or similar surfaces to be ribbed and channeled FOAMULAR</w:t>
      </w:r>
      <w:r w:rsidR="00D82250">
        <w:rPr>
          <w:rFonts w:ascii="Arial" w:hAnsi="Arial" w:cs="Arial"/>
          <w:sz w:val="18"/>
          <w:szCs w:val="18"/>
        </w:rPr>
        <w:t>®</w:t>
      </w:r>
      <w:r>
        <w:rPr>
          <w:rFonts w:ascii="Arial" w:hAnsi="Arial" w:cs="Arial"/>
          <w:sz w:val="18"/>
          <w:szCs w:val="18"/>
        </w:rPr>
        <w:t xml:space="preserve"> </w:t>
      </w:r>
      <w:r w:rsidR="008E2346" w:rsidRPr="008E2346">
        <w:rPr>
          <w:rFonts w:ascii="Arial" w:hAnsi="Arial" w:cs="Arial"/>
          <w:b/>
          <w:sz w:val="18"/>
          <w:szCs w:val="18"/>
          <w:highlight w:val="lightGray"/>
        </w:rPr>
        <w:t>[404RB,</w:t>
      </w:r>
      <w:r w:rsidRPr="008E2346">
        <w:rPr>
          <w:rFonts w:ascii="Arial" w:hAnsi="Arial" w:cs="Arial"/>
          <w:b/>
          <w:sz w:val="18"/>
          <w:szCs w:val="18"/>
          <w:highlight w:val="lightGray"/>
        </w:rPr>
        <w:t>604RB</w:t>
      </w:r>
      <w:r w:rsidR="008E2346" w:rsidRPr="008E2346">
        <w:rPr>
          <w:rFonts w:ascii="Arial" w:hAnsi="Arial" w:cs="Arial"/>
          <w:b/>
          <w:sz w:val="18"/>
          <w:szCs w:val="18"/>
          <w:highlight w:val="lightGray"/>
        </w:rPr>
        <w:t>]</w:t>
      </w:r>
      <w:r>
        <w:rPr>
          <w:rFonts w:ascii="Arial" w:hAnsi="Arial" w:cs="Arial"/>
          <w:sz w:val="18"/>
          <w:szCs w:val="18"/>
        </w:rPr>
        <w:t xml:space="preserve"> to promote drainage and vapor diffusion. </w:t>
      </w:r>
      <w:r w:rsidRPr="00CA31AD">
        <w:rPr>
          <w:rFonts w:ascii="Arial" w:hAnsi="Arial" w:cs="Arial"/>
          <w:color w:val="D30F7D"/>
          <w:sz w:val="18"/>
          <w:szCs w:val="18"/>
        </w:rPr>
        <w:t>(See Owens Corning FOAMULAR</w:t>
      </w:r>
      <w:r w:rsidR="00D82250">
        <w:rPr>
          <w:rFonts w:ascii="Arial" w:hAnsi="Arial" w:cs="Arial"/>
          <w:color w:val="D30F7D"/>
          <w:sz w:val="18"/>
          <w:szCs w:val="18"/>
        </w:rPr>
        <w:t>®</w:t>
      </w:r>
      <w:r w:rsidRPr="00CA31AD">
        <w:rPr>
          <w:rFonts w:ascii="Arial" w:hAnsi="Arial" w:cs="Arial"/>
          <w:color w:val="D30F7D"/>
          <w:sz w:val="18"/>
          <w:szCs w:val="18"/>
        </w:rPr>
        <w:t xml:space="preserve"> data sheet for more information. </w:t>
      </w:r>
      <w:r w:rsidRPr="0011206A">
        <w:rPr>
          <w:rFonts w:ascii="Arial" w:hAnsi="Arial" w:cs="Arial"/>
          <w:color w:val="D30F7D"/>
          <w:sz w:val="18"/>
          <w:szCs w:val="18"/>
        </w:rPr>
        <w:t xml:space="preserve">See </w:t>
      </w:r>
      <w:hyperlink r:id="rId2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ED7354" w:rsidRDefault="00ED7354" w:rsidP="00792F03">
      <w:pPr>
        <w:pStyle w:val="ListParagraph"/>
        <w:numPr>
          <w:ilvl w:val="0"/>
          <w:numId w:val="127"/>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 xml:space="preserve">(FOAMULAR® </w:t>
      </w:r>
      <w:r>
        <w:rPr>
          <w:rFonts w:ascii="Arial" w:hAnsi="Arial" w:cs="Arial"/>
          <w:color w:val="D30F7D"/>
          <w:sz w:val="18"/>
          <w:szCs w:val="18"/>
        </w:rPr>
        <w:t>400, 600, 1000</w:t>
      </w:r>
      <w:r w:rsidRPr="0078482F">
        <w:rPr>
          <w:rFonts w:ascii="Arial" w:hAnsi="Arial" w:cs="Arial"/>
          <w:color w:val="D30F7D"/>
          <w:sz w:val="18"/>
          <w:szCs w:val="18"/>
        </w:rPr>
        <w:t xml:space="preserve"> 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lastRenderedPageBreak/>
        <w:t>EXAMINATION</w:t>
      </w:r>
    </w:p>
    <w:p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roof membrane and</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EE0B90" w:rsidRPr="00AE6A41"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all roof membrane testing has been satisfactorily completed prior to beginning installation. </w:t>
      </w:r>
    </w:p>
    <w:p w:rsidR="00AE6A41" w:rsidRPr="00EE0B90"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root barrier is installed correctly if required prior to installation of extruded polystyrene insulation.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AE6A41">
        <w:rPr>
          <w:rFonts w:ascii="Arial" w:hAnsi="Arial" w:cs="Arial"/>
          <w:sz w:val="18"/>
          <w:szCs w:val="18"/>
        </w:rPr>
        <w:t>root barrier</w:t>
      </w:r>
      <w:r>
        <w:rPr>
          <w:rFonts w:ascii="Arial" w:hAnsi="Arial" w:cs="Arial"/>
          <w:sz w:val="18"/>
          <w:szCs w:val="18"/>
        </w:rPr>
        <w:t xml:space="preserve"> and </w:t>
      </w:r>
      <w:r w:rsidR="00AE6A41">
        <w:rPr>
          <w:rFonts w:ascii="Arial" w:hAnsi="Arial" w:cs="Arial"/>
          <w:sz w:val="18"/>
          <w:szCs w:val="18"/>
        </w:rPr>
        <w:t>roof membrane</w:t>
      </w:r>
      <w:r w:rsidRPr="00E9731C">
        <w:rPr>
          <w:rFonts w:ascii="Arial" w:hAnsi="Arial" w:cs="Arial"/>
          <w:sz w:val="18"/>
          <w:szCs w:val="18"/>
        </w:rPr>
        <w:t xml:space="preserve"> layer in accordance with manufacturers’ written recommendations</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792F03">
      <w:pPr>
        <w:pStyle w:val="ListParagraph"/>
        <w:numPr>
          <w:ilvl w:val="0"/>
          <w:numId w:val="128"/>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792F03">
      <w:pPr>
        <w:pStyle w:val="ListParagraph"/>
        <w:numPr>
          <w:ilvl w:val="0"/>
          <w:numId w:val="128"/>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Stagger joints in subsequent layers.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8B6B2F" w:rsidRDefault="008B6B2F" w:rsidP="00792F03">
      <w:pPr>
        <w:pStyle w:val="ListParagraph"/>
        <w:numPr>
          <w:ilvl w:val="0"/>
          <w:numId w:val="128"/>
        </w:numPr>
        <w:rPr>
          <w:rFonts w:ascii="Arial" w:hAnsi="Arial" w:cs="Arial"/>
          <w:sz w:val="18"/>
          <w:szCs w:val="18"/>
        </w:rPr>
      </w:pPr>
      <w:r>
        <w:rPr>
          <w:rFonts w:ascii="Arial" w:hAnsi="Arial" w:cs="Arial"/>
          <w:sz w:val="18"/>
          <w:szCs w:val="18"/>
        </w:rPr>
        <w:t xml:space="preserve">Where channeled boards are used, install as first layer on top of roof membrane assembly to promote drainage. </w:t>
      </w:r>
    </w:p>
    <w:p w:rsidR="005F1C07"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Where ribbed boards are used, install as top layer immediately under vapor diffusion closed overburden such as pavers. </w:t>
      </w:r>
    </w:p>
    <w:p w:rsidR="004373FA" w:rsidRPr="00E12D26" w:rsidRDefault="00E12D26" w:rsidP="006244D5">
      <w:pPr>
        <w:pStyle w:val="ListParagraph"/>
        <w:numPr>
          <w:ilvl w:val="0"/>
          <w:numId w:val="128"/>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w:t>
      </w:r>
      <w:proofErr w:type="gramStart"/>
      <w:r w:rsidR="004373FA" w:rsidRPr="00E12D26">
        <w:rPr>
          <w:rFonts w:ascii="Arial" w:hAnsi="Arial" w:cs="Arial"/>
          <w:color w:val="D30F7D"/>
          <w:sz w:val="18"/>
          <w:szCs w:val="18"/>
        </w:rPr>
        <w:t>particular method</w:t>
      </w:r>
      <w:proofErr w:type="gramEnd"/>
      <w:r w:rsidR="004373FA" w:rsidRPr="00E12D26">
        <w:rPr>
          <w:rFonts w:ascii="Arial" w:hAnsi="Arial" w:cs="Arial"/>
          <w:color w:val="D30F7D"/>
          <w:sz w:val="18"/>
          <w:szCs w:val="18"/>
        </w:rPr>
        <w:t xml:space="preserve">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4F75C5">
      <w:pPr>
        <w:pStyle w:val="ListParagraph"/>
        <w:numPr>
          <w:ilvl w:val="0"/>
          <w:numId w:val="128"/>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3" w:name="_Hlk51587395"/>
      <w:r>
        <w:rPr>
          <w:rFonts w:ascii="Arial" w:hAnsi="Arial" w:cs="Arial"/>
          <w:color w:val="D30F7D"/>
          <w:sz w:val="18"/>
          <w:szCs w:val="18"/>
        </w:rPr>
        <w:t>FOAMULAR®</w:t>
      </w:r>
      <w:bookmarkEnd w:id="3"/>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CD2DA3" w:rsidRDefault="004373FA" w:rsidP="00CD2DA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5F1C07">
        <w:rPr>
          <w:rFonts w:ascii="Arial" w:hAnsi="Arial" w:cs="Arial"/>
          <w:sz w:val="18"/>
          <w:szCs w:val="18"/>
        </w:rPr>
        <w:t xml:space="preserve">Install </w:t>
      </w:r>
      <w:r w:rsidR="005F1C07">
        <w:rPr>
          <w:rFonts w:ascii="Arial" w:hAnsi="Arial" w:cs="Arial"/>
          <w:sz w:val="18"/>
          <w:szCs w:val="18"/>
        </w:rPr>
        <w:t>overburden immediately after installation of insulation</w:t>
      </w:r>
      <w:r w:rsidR="00E12D26">
        <w:rPr>
          <w:rFonts w:ascii="Arial" w:hAnsi="Arial" w:cs="Arial"/>
          <w:sz w:val="18"/>
          <w:szCs w:val="18"/>
        </w:rPr>
        <w:t xml:space="preserve"> as described in</w:t>
      </w:r>
      <w:r w:rsidR="00E12D26" w:rsidRPr="00D83E23">
        <w:rPr>
          <w:rFonts w:ascii="Arial" w:hAnsi="Arial" w:cs="Arial"/>
          <w:b/>
          <w:sz w:val="18"/>
          <w:szCs w:val="18"/>
        </w:rPr>
        <w:t xml:space="preserve"> </w:t>
      </w:r>
      <w:r w:rsidR="00E12D26" w:rsidRPr="00D83E23">
        <w:rPr>
          <w:rFonts w:ascii="Arial" w:hAnsi="Arial" w:cs="Arial"/>
          <w:b/>
          <w:sz w:val="18"/>
          <w:szCs w:val="18"/>
          <w:highlight w:val="lightGray"/>
        </w:rPr>
        <w:t>[Section 07 55 55 00- Protected Roof Membrane Assembly, 07 72 73 Vegetated Roof Systems</w:t>
      </w:r>
      <w:r w:rsidR="00D83E23" w:rsidRPr="00D83E23">
        <w:rPr>
          <w:rFonts w:ascii="Arial" w:hAnsi="Arial" w:cs="Arial"/>
          <w:b/>
          <w:sz w:val="18"/>
          <w:szCs w:val="18"/>
          <w:highlight w:val="lightGray"/>
        </w:rPr>
        <w:t xml:space="preserve"> – Project Specific</w:t>
      </w:r>
      <w:r w:rsidR="00E12D26" w:rsidRPr="00D83E23">
        <w:rPr>
          <w:rFonts w:ascii="Arial" w:hAnsi="Arial" w:cs="Arial"/>
          <w:b/>
          <w:sz w:val="18"/>
          <w:szCs w:val="18"/>
          <w:highlight w:val="lightGray"/>
        </w:rPr>
        <w:t>]</w:t>
      </w:r>
      <w:r w:rsidR="00D83E23" w:rsidRPr="00D83E23">
        <w:rPr>
          <w:rFonts w:ascii="Arial" w:hAnsi="Arial" w:cs="Arial"/>
          <w:b/>
          <w:sz w:val="18"/>
          <w:szCs w:val="18"/>
          <w:highlight w:val="lightGray"/>
        </w:rPr>
        <w:t>.</w:t>
      </w:r>
    </w:p>
    <w:p w:rsidR="005F1C07" w:rsidRPr="005F1C07" w:rsidRDefault="005F1C07" w:rsidP="005F1C0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 xml:space="preserve">[Section 07 </w:t>
      </w:r>
      <w:r w:rsidR="005F1C07">
        <w:rPr>
          <w:rFonts w:ascii="Arial" w:hAnsi="Arial" w:cs="Arial"/>
          <w:b/>
          <w:sz w:val="18"/>
          <w:szCs w:val="18"/>
          <w:highlight w:val="lightGray"/>
        </w:rPr>
        <w:t>55 00 Protected Roof Membrane Assembly</w:t>
      </w:r>
      <w:r w:rsidR="000D3AB0" w:rsidRPr="008A0A17">
        <w:rPr>
          <w:rFonts w:ascii="Arial" w:hAnsi="Arial" w:cs="Arial"/>
          <w:b/>
          <w:sz w:val="18"/>
          <w:szCs w:val="18"/>
          <w:highlight w:val="lightGray"/>
        </w:rPr>
        <w:t>-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lastRenderedPageBreak/>
        <w:t>CLEANING</w:t>
      </w:r>
    </w:p>
    <w:p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FE4257" w:rsidP="00CB3E6A">
      <w:pPr>
        <w:rPr>
          <w:rFonts w:ascii="Arial" w:hAnsi="Arial" w:cs="Arial"/>
          <w:sz w:val="12"/>
          <w:szCs w:val="12"/>
        </w:rPr>
      </w:pPr>
      <w:r>
        <w:rPr>
          <w:rFonts w:ascii="Arial" w:hAnsi="Arial" w:cs="Arial"/>
          <w:sz w:val="12"/>
          <w:szCs w:val="12"/>
        </w:rPr>
        <w:t>Pub No 10024450</w:t>
      </w:r>
      <w:r w:rsidR="00CB3E6A" w:rsidRPr="00540F77">
        <w:rPr>
          <w:rFonts w:ascii="Arial" w:hAnsi="Arial" w:cs="Arial"/>
          <w:sz w:val="12"/>
          <w:szCs w:val="12"/>
        </w:rPr>
        <w:t xml:space="preserve">. </w:t>
      </w:r>
      <w:proofErr w:type="gramStart"/>
      <w:r w:rsidR="00CB3E6A">
        <w:rPr>
          <w:rFonts w:ascii="Arial" w:hAnsi="Arial" w:cs="Arial"/>
          <w:sz w:val="12"/>
          <w:szCs w:val="12"/>
        </w:rPr>
        <w:t>The color PINK</w:t>
      </w:r>
      <w:proofErr w:type="gramEnd"/>
      <w:r w:rsidR="00CB3E6A">
        <w:rPr>
          <w:rFonts w:ascii="Arial" w:hAnsi="Arial" w:cs="Arial"/>
          <w:sz w:val="12"/>
          <w:szCs w:val="12"/>
        </w:rPr>
        <w:t xml:space="preserve"> is a registered tr</w:t>
      </w:r>
      <w:r w:rsidR="003B60FF">
        <w:rPr>
          <w:rFonts w:ascii="Arial" w:hAnsi="Arial" w:cs="Arial"/>
          <w:sz w:val="12"/>
          <w:szCs w:val="12"/>
        </w:rPr>
        <w:t>ademark of Owens Corning. © 2020</w:t>
      </w:r>
      <w:r w:rsidR="00CB3E6A" w:rsidRPr="00540F77">
        <w:rPr>
          <w:rFonts w:ascii="Arial" w:hAnsi="Arial" w:cs="Arial"/>
          <w:sz w:val="12"/>
          <w:szCs w:val="12"/>
        </w:rPr>
        <w:t xml:space="preserve"> Owens Corning.</w:t>
      </w:r>
      <w:r w:rsidR="00CB3E6A">
        <w:rPr>
          <w:rFonts w:ascii="Arial" w:hAnsi="Arial" w:cs="Arial"/>
          <w:sz w:val="12"/>
          <w:szCs w:val="12"/>
        </w:rPr>
        <w:t xml:space="preserve"> </w:t>
      </w:r>
      <w:r w:rsidR="00CB3E6A" w:rsidRPr="00540F77">
        <w:rPr>
          <w:rFonts w:ascii="Arial" w:hAnsi="Arial" w:cs="Arial"/>
          <w:sz w:val="12"/>
          <w:szCs w:val="12"/>
        </w:rPr>
        <w:t>All Rights Reserved. Trademarks are the properties of their respective owners.</w:t>
      </w:r>
      <w:r w:rsidR="00CB3E6A" w:rsidRPr="00540F77">
        <w:rPr>
          <w:rFonts w:ascii="Arial" w:hAnsi="Arial" w:cs="Arial"/>
          <w:sz w:val="16"/>
          <w:szCs w:val="16"/>
        </w:rPr>
        <w:tab/>
      </w:r>
    </w:p>
    <w:p w:rsidR="00DF3D38" w:rsidRDefault="00DF3D38" w:rsidP="00CB3E6A"/>
    <w:sectPr w:rsidR="00DF3D38" w:rsidSect="00205A49">
      <w:footerReference w:type="default" r:id="rId2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B0C" w:rsidRDefault="00291B0C" w:rsidP="001C28F9">
      <w:r>
        <w:separator/>
      </w:r>
    </w:p>
  </w:endnote>
  <w:endnote w:type="continuationSeparator" w:id="0">
    <w:p w:rsidR="00291B0C" w:rsidRDefault="00291B0C"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23F13" w:rsidRDefault="00EA3D4A"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FOAMULAR® 400/600/100 XPS Insulation </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F69B3" w:rsidRDefault="00EA3D4A"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F69B3" w:rsidRDefault="00EA3D4A"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B0C" w:rsidRDefault="00291B0C" w:rsidP="001C28F9">
      <w:r>
        <w:separator/>
      </w:r>
    </w:p>
  </w:footnote>
  <w:footnote w:type="continuationSeparator" w:id="0">
    <w:p w:rsidR="00291B0C" w:rsidRDefault="00291B0C"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A6176" w:rsidRDefault="00EA3D4A"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EA3D4A" w:rsidRDefault="00EA3D4A" w:rsidP="00CB1AFE">
    <w:pPr>
      <w:ind w:right="64"/>
      <w:jc w:val="right"/>
      <w:rPr>
        <w:rFonts w:ascii="Arial" w:hAnsi="Arial" w:cs="Arial"/>
        <w:b/>
        <w:bCs/>
        <w:sz w:val="24"/>
        <w:szCs w:val="24"/>
      </w:rPr>
    </w:pPr>
    <w:r>
      <w:rPr>
        <w:rFonts w:ascii="Arial" w:hAnsi="Arial" w:cs="Arial"/>
        <w:b/>
        <w:bCs/>
        <w:sz w:val="24"/>
        <w:szCs w:val="24"/>
      </w:rPr>
      <w:t>FOAMULAR®</w:t>
    </w:r>
    <w:r w:rsidRPr="008A6176">
      <w:rPr>
        <w:rFonts w:ascii="Arial" w:hAnsi="Arial" w:cs="Arial"/>
        <w:b/>
        <w:bCs/>
        <w:sz w:val="24"/>
        <w:szCs w:val="24"/>
      </w:rPr>
      <w:t xml:space="preserve"> </w:t>
    </w:r>
    <w:r>
      <w:rPr>
        <w:rFonts w:ascii="Arial" w:hAnsi="Arial" w:cs="Arial"/>
        <w:b/>
        <w:bCs/>
        <w:sz w:val="24"/>
        <w:szCs w:val="24"/>
      </w:rPr>
      <w:t>400/600/1000</w:t>
    </w:r>
  </w:p>
  <w:p w:rsidR="00EA3D4A" w:rsidRPr="008A6176" w:rsidRDefault="00EA3D4A"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EA3D4A" w:rsidRPr="008A6176" w:rsidRDefault="00EA3D4A"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EA3D4A" w:rsidRPr="008A6176" w:rsidRDefault="00EA3D4A"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A3D4A" w:rsidRPr="008A6176" w:rsidRDefault="00EA3D4A"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A3D4A" w:rsidRPr="008A6176" w:rsidRDefault="00EA3D4A"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EA3D4A" w:rsidRPr="008A6176" w:rsidRDefault="00EA3D4A">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88157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B8273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2257E7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48D15C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4D5C5A"/>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5"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6"/>
  </w:num>
  <w:num w:numId="3">
    <w:abstractNumId w:val="120"/>
  </w:num>
  <w:num w:numId="4">
    <w:abstractNumId w:val="135"/>
  </w:num>
  <w:num w:numId="5">
    <w:abstractNumId w:val="149"/>
  </w:num>
  <w:num w:numId="6">
    <w:abstractNumId w:val="69"/>
  </w:num>
  <w:num w:numId="7">
    <w:abstractNumId w:val="191"/>
  </w:num>
  <w:num w:numId="8">
    <w:abstractNumId w:val="190"/>
  </w:num>
  <w:num w:numId="9">
    <w:abstractNumId w:val="217"/>
  </w:num>
  <w:num w:numId="10">
    <w:abstractNumId w:val="70"/>
  </w:num>
  <w:num w:numId="11">
    <w:abstractNumId w:val="5"/>
  </w:num>
  <w:num w:numId="12">
    <w:abstractNumId w:val="17"/>
  </w:num>
  <w:num w:numId="13">
    <w:abstractNumId w:val="143"/>
  </w:num>
  <w:num w:numId="14">
    <w:abstractNumId w:val="225"/>
  </w:num>
  <w:num w:numId="15">
    <w:abstractNumId w:val="215"/>
  </w:num>
  <w:num w:numId="16">
    <w:abstractNumId w:val="213"/>
  </w:num>
  <w:num w:numId="17">
    <w:abstractNumId w:val="113"/>
  </w:num>
  <w:num w:numId="18">
    <w:abstractNumId w:val="20"/>
  </w:num>
  <w:num w:numId="19">
    <w:abstractNumId w:val="62"/>
  </w:num>
  <w:num w:numId="20">
    <w:abstractNumId w:val="137"/>
  </w:num>
  <w:num w:numId="21">
    <w:abstractNumId w:val="33"/>
  </w:num>
  <w:num w:numId="22">
    <w:abstractNumId w:val="59"/>
  </w:num>
  <w:num w:numId="23">
    <w:abstractNumId w:val="75"/>
  </w:num>
  <w:num w:numId="24">
    <w:abstractNumId w:val="92"/>
  </w:num>
  <w:num w:numId="25">
    <w:abstractNumId w:val="97"/>
  </w:num>
  <w:num w:numId="26">
    <w:abstractNumId w:val="71"/>
  </w:num>
  <w:num w:numId="27">
    <w:abstractNumId w:val="192"/>
  </w:num>
  <w:num w:numId="28">
    <w:abstractNumId w:val="85"/>
  </w:num>
  <w:num w:numId="29">
    <w:abstractNumId w:val="153"/>
  </w:num>
  <w:num w:numId="30">
    <w:abstractNumId w:val="195"/>
  </w:num>
  <w:num w:numId="31">
    <w:abstractNumId w:val="138"/>
  </w:num>
  <w:num w:numId="32">
    <w:abstractNumId w:val="199"/>
  </w:num>
  <w:num w:numId="33">
    <w:abstractNumId w:val="80"/>
  </w:num>
  <w:num w:numId="34">
    <w:abstractNumId w:val="208"/>
  </w:num>
  <w:num w:numId="35">
    <w:abstractNumId w:val="24"/>
  </w:num>
  <w:num w:numId="36">
    <w:abstractNumId w:val="3"/>
  </w:num>
  <w:num w:numId="37">
    <w:abstractNumId w:val="224"/>
  </w:num>
  <w:num w:numId="38">
    <w:abstractNumId w:val="99"/>
  </w:num>
  <w:num w:numId="39">
    <w:abstractNumId w:val="179"/>
  </w:num>
  <w:num w:numId="40">
    <w:abstractNumId w:val="187"/>
  </w:num>
  <w:num w:numId="41">
    <w:abstractNumId w:val="207"/>
  </w:num>
  <w:num w:numId="42">
    <w:abstractNumId w:val="148"/>
  </w:num>
  <w:num w:numId="43">
    <w:abstractNumId w:val="121"/>
  </w:num>
  <w:num w:numId="44">
    <w:abstractNumId w:val="174"/>
  </w:num>
  <w:num w:numId="45">
    <w:abstractNumId w:val="34"/>
  </w:num>
  <w:num w:numId="46">
    <w:abstractNumId w:val="133"/>
  </w:num>
  <w:num w:numId="47">
    <w:abstractNumId w:val="136"/>
  </w:num>
  <w:num w:numId="48">
    <w:abstractNumId w:val="189"/>
  </w:num>
  <w:num w:numId="49">
    <w:abstractNumId w:val="200"/>
  </w:num>
  <w:num w:numId="50">
    <w:abstractNumId w:val="43"/>
  </w:num>
  <w:num w:numId="51">
    <w:abstractNumId w:val="36"/>
  </w:num>
  <w:num w:numId="52">
    <w:abstractNumId w:val="119"/>
  </w:num>
  <w:num w:numId="53">
    <w:abstractNumId w:val="47"/>
  </w:num>
  <w:num w:numId="54">
    <w:abstractNumId w:val="156"/>
  </w:num>
  <w:num w:numId="55">
    <w:abstractNumId w:val="65"/>
  </w:num>
  <w:num w:numId="56">
    <w:abstractNumId w:val="52"/>
  </w:num>
  <w:num w:numId="57">
    <w:abstractNumId w:val="7"/>
  </w:num>
  <w:num w:numId="58">
    <w:abstractNumId w:val="128"/>
  </w:num>
  <w:num w:numId="59">
    <w:abstractNumId w:val="102"/>
  </w:num>
  <w:num w:numId="60">
    <w:abstractNumId w:val="23"/>
  </w:num>
  <w:num w:numId="61">
    <w:abstractNumId w:val="154"/>
  </w:num>
  <w:num w:numId="62">
    <w:abstractNumId w:val="90"/>
  </w:num>
  <w:num w:numId="63">
    <w:abstractNumId w:val="61"/>
  </w:num>
  <w:num w:numId="64">
    <w:abstractNumId w:val="126"/>
  </w:num>
  <w:num w:numId="65">
    <w:abstractNumId w:val="197"/>
  </w:num>
  <w:num w:numId="66">
    <w:abstractNumId w:val="167"/>
  </w:num>
  <w:num w:numId="67">
    <w:abstractNumId w:val="209"/>
  </w:num>
  <w:num w:numId="68">
    <w:abstractNumId w:val="91"/>
  </w:num>
  <w:num w:numId="69">
    <w:abstractNumId w:val="2"/>
  </w:num>
  <w:num w:numId="70">
    <w:abstractNumId w:val="145"/>
  </w:num>
  <w:num w:numId="71">
    <w:abstractNumId w:val="48"/>
  </w:num>
  <w:num w:numId="72">
    <w:abstractNumId w:val="124"/>
  </w:num>
  <w:num w:numId="73">
    <w:abstractNumId w:val="198"/>
  </w:num>
  <w:num w:numId="74">
    <w:abstractNumId w:val="155"/>
  </w:num>
  <w:num w:numId="75">
    <w:abstractNumId w:val="223"/>
  </w:num>
  <w:num w:numId="76">
    <w:abstractNumId w:val="171"/>
  </w:num>
  <w:num w:numId="77">
    <w:abstractNumId w:val="1"/>
  </w:num>
  <w:num w:numId="78">
    <w:abstractNumId w:val="63"/>
  </w:num>
  <w:num w:numId="79">
    <w:abstractNumId w:val="25"/>
  </w:num>
  <w:num w:numId="80">
    <w:abstractNumId w:val="127"/>
  </w:num>
  <w:num w:numId="81">
    <w:abstractNumId w:val="172"/>
  </w:num>
  <w:num w:numId="82">
    <w:abstractNumId w:val="76"/>
  </w:num>
  <w:num w:numId="83">
    <w:abstractNumId w:val="42"/>
  </w:num>
  <w:num w:numId="84">
    <w:abstractNumId w:val="50"/>
  </w:num>
  <w:num w:numId="85">
    <w:abstractNumId w:val="26"/>
  </w:num>
  <w:num w:numId="86">
    <w:abstractNumId w:val="66"/>
  </w:num>
  <w:num w:numId="87">
    <w:abstractNumId w:val="58"/>
  </w:num>
  <w:num w:numId="88">
    <w:abstractNumId w:val="106"/>
  </w:num>
  <w:num w:numId="89">
    <w:abstractNumId w:val="159"/>
  </w:num>
  <w:num w:numId="90">
    <w:abstractNumId w:val="6"/>
  </w:num>
  <w:num w:numId="91">
    <w:abstractNumId w:val="182"/>
  </w:num>
  <w:num w:numId="92">
    <w:abstractNumId w:val="158"/>
  </w:num>
  <w:num w:numId="93">
    <w:abstractNumId w:val="219"/>
  </w:num>
  <w:num w:numId="94">
    <w:abstractNumId w:val="170"/>
  </w:num>
  <w:num w:numId="95">
    <w:abstractNumId w:val="16"/>
  </w:num>
  <w:num w:numId="96">
    <w:abstractNumId w:val="21"/>
  </w:num>
  <w:num w:numId="97">
    <w:abstractNumId w:val="40"/>
  </w:num>
  <w:num w:numId="98">
    <w:abstractNumId w:val="41"/>
  </w:num>
  <w:num w:numId="99">
    <w:abstractNumId w:val="56"/>
  </w:num>
  <w:num w:numId="100">
    <w:abstractNumId w:val="22"/>
  </w:num>
  <w:num w:numId="101">
    <w:abstractNumId w:val="129"/>
  </w:num>
  <w:num w:numId="102">
    <w:abstractNumId w:val="112"/>
  </w:num>
  <w:num w:numId="103">
    <w:abstractNumId w:val="12"/>
  </w:num>
  <w:num w:numId="104">
    <w:abstractNumId w:val="60"/>
  </w:num>
  <w:num w:numId="105">
    <w:abstractNumId w:val="86"/>
  </w:num>
  <w:num w:numId="106">
    <w:abstractNumId w:val="206"/>
  </w:num>
  <w:num w:numId="107">
    <w:abstractNumId w:val="83"/>
  </w:num>
  <w:num w:numId="108">
    <w:abstractNumId w:val="181"/>
  </w:num>
  <w:num w:numId="109">
    <w:abstractNumId w:val="157"/>
  </w:num>
  <w:num w:numId="110">
    <w:abstractNumId w:val="211"/>
  </w:num>
  <w:num w:numId="111">
    <w:abstractNumId w:val="147"/>
  </w:num>
  <w:num w:numId="112">
    <w:abstractNumId w:val="27"/>
  </w:num>
  <w:num w:numId="113">
    <w:abstractNumId w:val="87"/>
  </w:num>
  <w:num w:numId="114">
    <w:abstractNumId w:val="186"/>
  </w:num>
  <w:num w:numId="115">
    <w:abstractNumId w:val="101"/>
  </w:num>
  <w:num w:numId="116">
    <w:abstractNumId w:val="95"/>
  </w:num>
  <w:num w:numId="117">
    <w:abstractNumId w:val="13"/>
  </w:num>
  <w:num w:numId="118">
    <w:abstractNumId w:val="176"/>
  </w:num>
  <w:num w:numId="119">
    <w:abstractNumId w:val="9"/>
  </w:num>
  <w:num w:numId="120">
    <w:abstractNumId w:val="123"/>
  </w:num>
  <w:num w:numId="121">
    <w:abstractNumId w:val="107"/>
  </w:num>
  <w:num w:numId="122">
    <w:abstractNumId w:val="11"/>
  </w:num>
  <w:num w:numId="123">
    <w:abstractNumId w:val="49"/>
  </w:num>
  <w:num w:numId="124">
    <w:abstractNumId w:val="31"/>
  </w:num>
  <w:num w:numId="125">
    <w:abstractNumId w:val="109"/>
  </w:num>
  <w:num w:numId="126">
    <w:abstractNumId w:val="185"/>
  </w:num>
  <w:num w:numId="127">
    <w:abstractNumId w:val="160"/>
  </w:num>
  <w:num w:numId="128">
    <w:abstractNumId w:val="98"/>
  </w:num>
  <w:num w:numId="129">
    <w:abstractNumId w:val="161"/>
  </w:num>
  <w:num w:numId="130">
    <w:abstractNumId w:val="111"/>
  </w:num>
  <w:num w:numId="131">
    <w:abstractNumId w:val="183"/>
  </w:num>
  <w:num w:numId="132">
    <w:abstractNumId w:val="132"/>
  </w:num>
  <w:num w:numId="133">
    <w:abstractNumId w:val="64"/>
  </w:num>
  <w:num w:numId="134">
    <w:abstractNumId w:val="108"/>
  </w:num>
  <w:num w:numId="135">
    <w:abstractNumId w:val="39"/>
  </w:num>
  <w:num w:numId="136">
    <w:abstractNumId w:val="100"/>
  </w:num>
  <w:num w:numId="137">
    <w:abstractNumId w:val="104"/>
  </w:num>
  <w:num w:numId="138">
    <w:abstractNumId w:val="210"/>
  </w:num>
  <w:num w:numId="139">
    <w:abstractNumId w:val="175"/>
  </w:num>
  <w:num w:numId="140">
    <w:abstractNumId w:val="144"/>
  </w:num>
  <w:num w:numId="141">
    <w:abstractNumId w:val="51"/>
  </w:num>
  <w:num w:numId="142">
    <w:abstractNumId w:val="180"/>
  </w:num>
  <w:num w:numId="143">
    <w:abstractNumId w:val="35"/>
  </w:num>
  <w:num w:numId="144">
    <w:abstractNumId w:val="193"/>
  </w:num>
  <w:num w:numId="145">
    <w:abstractNumId w:val="82"/>
  </w:num>
  <w:num w:numId="146">
    <w:abstractNumId w:val="201"/>
  </w:num>
  <w:num w:numId="147">
    <w:abstractNumId w:val="10"/>
  </w:num>
  <w:num w:numId="148">
    <w:abstractNumId w:val="139"/>
  </w:num>
  <w:num w:numId="149">
    <w:abstractNumId w:val="117"/>
  </w:num>
  <w:num w:numId="150">
    <w:abstractNumId w:val="164"/>
  </w:num>
  <w:num w:numId="151">
    <w:abstractNumId w:val="163"/>
  </w:num>
  <w:num w:numId="152">
    <w:abstractNumId w:val="130"/>
  </w:num>
  <w:num w:numId="153">
    <w:abstractNumId w:val="46"/>
  </w:num>
  <w:num w:numId="154">
    <w:abstractNumId w:val="152"/>
  </w:num>
  <w:num w:numId="155">
    <w:abstractNumId w:val="214"/>
  </w:num>
  <w:num w:numId="156">
    <w:abstractNumId w:val="32"/>
  </w:num>
  <w:num w:numId="157">
    <w:abstractNumId w:val="150"/>
  </w:num>
  <w:num w:numId="158">
    <w:abstractNumId w:val="103"/>
  </w:num>
  <w:num w:numId="159">
    <w:abstractNumId w:val="44"/>
  </w:num>
  <w:num w:numId="160">
    <w:abstractNumId w:val="28"/>
  </w:num>
  <w:num w:numId="161">
    <w:abstractNumId w:val="122"/>
  </w:num>
  <w:num w:numId="162">
    <w:abstractNumId w:val="194"/>
  </w:num>
  <w:num w:numId="163">
    <w:abstractNumId w:val="68"/>
  </w:num>
  <w:num w:numId="164">
    <w:abstractNumId w:val="74"/>
  </w:num>
  <w:num w:numId="165">
    <w:abstractNumId w:val="105"/>
  </w:num>
  <w:num w:numId="166">
    <w:abstractNumId w:val="55"/>
  </w:num>
  <w:num w:numId="167">
    <w:abstractNumId w:val="218"/>
  </w:num>
  <w:num w:numId="168">
    <w:abstractNumId w:val="134"/>
  </w:num>
  <w:num w:numId="169">
    <w:abstractNumId w:val="81"/>
  </w:num>
  <w:num w:numId="170">
    <w:abstractNumId w:val="226"/>
  </w:num>
  <w:num w:numId="171">
    <w:abstractNumId w:val="184"/>
  </w:num>
  <w:num w:numId="172">
    <w:abstractNumId w:val="162"/>
  </w:num>
  <w:num w:numId="173">
    <w:abstractNumId w:val="177"/>
  </w:num>
  <w:num w:numId="174">
    <w:abstractNumId w:val="169"/>
  </w:num>
  <w:num w:numId="175">
    <w:abstractNumId w:val="67"/>
  </w:num>
  <w:num w:numId="176">
    <w:abstractNumId w:val="53"/>
  </w:num>
  <w:num w:numId="177">
    <w:abstractNumId w:val="4"/>
  </w:num>
  <w:num w:numId="178">
    <w:abstractNumId w:val="96"/>
  </w:num>
  <w:num w:numId="179">
    <w:abstractNumId w:val="84"/>
  </w:num>
  <w:num w:numId="180">
    <w:abstractNumId w:val="93"/>
  </w:num>
  <w:num w:numId="181">
    <w:abstractNumId w:val="94"/>
  </w:num>
  <w:num w:numId="182">
    <w:abstractNumId w:val="212"/>
  </w:num>
  <w:num w:numId="183">
    <w:abstractNumId w:val="29"/>
  </w:num>
  <w:num w:numId="184">
    <w:abstractNumId w:val="114"/>
  </w:num>
  <w:num w:numId="185">
    <w:abstractNumId w:val="165"/>
  </w:num>
  <w:num w:numId="186">
    <w:abstractNumId w:val="77"/>
  </w:num>
  <w:num w:numId="187">
    <w:abstractNumId w:val="140"/>
  </w:num>
  <w:num w:numId="188">
    <w:abstractNumId w:val="78"/>
  </w:num>
  <w:num w:numId="189">
    <w:abstractNumId w:val="188"/>
  </w:num>
  <w:num w:numId="190">
    <w:abstractNumId w:val="202"/>
  </w:num>
  <w:num w:numId="191">
    <w:abstractNumId w:val="73"/>
  </w:num>
  <w:num w:numId="192">
    <w:abstractNumId w:val="196"/>
  </w:num>
  <w:num w:numId="193">
    <w:abstractNumId w:val="54"/>
  </w:num>
  <w:num w:numId="194">
    <w:abstractNumId w:val="205"/>
  </w:num>
  <w:num w:numId="195">
    <w:abstractNumId w:val="19"/>
  </w:num>
  <w:num w:numId="196">
    <w:abstractNumId w:val="8"/>
  </w:num>
  <w:num w:numId="197">
    <w:abstractNumId w:val="57"/>
  </w:num>
  <w:num w:numId="198">
    <w:abstractNumId w:val="142"/>
  </w:num>
  <w:num w:numId="199">
    <w:abstractNumId w:val="118"/>
  </w:num>
  <w:num w:numId="200">
    <w:abstractNumId w:val="116"/>
  </w:num>
  <w:num w:numId="201">
    <w:abstractNumId w:val="168"/>
  </w:num>
  <w:num w:numId="202">
    <w:abstractNumId w:val="88"/>
  </w:num>
  <w:num w:numId="203">
    <w:abstractNumId w:val="115"/>
  </w:num>
  <w:num w:numId="204">
    <w:abstractNumId w:val="221"/>
  </w:num>
  <w:num w:numId="205">
    <w:abstractNumId w:val="220"/>
  </w:num>
  <w:num w:numId="206">
    <w:abstractNumId w:val="15"/>
  </w:num>
  <w:num w:numId="207">
    <w:abstractNumId w:val="89"/>
  </w:num>
  <w:num w:numId="208">
    <w:abstractNumId w:val="18"/>
  </w:num>
  <w:num w:numId="209">
    <w:abstractNumId w:val="45"/>
  </w:num>
  <w:num w:numId="210">
    <w:abstractNumId w:val="110"/>
  </w:num>
  <w:num w:numId="211">
    <w:abstractNumId w:val="178"/>
  </w:num>
  <w:num w:numId="212">
    <w:abstractNumId w:val="203"/>
  </w:num>
  <w:num w:numId="213">
    <w:abstractNumId w:val="72"/>
  </w:num>
  <w:num w:numId="214">
    <w:abstractNumId w:val="37"/>
  </w:num>
  <w:num w:numId="215">
    <w:abstractNumId w:val="38"/>
  </w:num>
  <w:num w:numId="216">
    <w:abstractNumId w:val="222"/>
  </w:num>
  <w:num w:numId="217">
    <w:abstractNumId w:val="141"/>
  </w:num>
  <w:num w:numId="218">
    <w:abstractNumId w:val="125"/>
  </w:num>
  <w:num w:numId="219">
    <w:abstractNumId w:val="131"/>
  </w:num>
  <w:num w:numId="220">
    <w:abstractNumId w:val="30"/>
  </w:num>
  <w:num w:numId="221">
    <w:abstractNumId w:val="146"/>
  </w:num>
  <w:num w:numId="222">
    <w:abstractNumId w:val="216"/>
  </w:num>
  <w:num w:numId="223">
    <w:abstractNumId w:val="151"/>
  </w:num>
  <w:num w:numId="224">
    <w:abstractNumId w:val="14"/>
  </w:num>
  <w:num w:numId="225">
    <w:abstractNumId w:val="79"/>
  </w:num>
  <w:num w:numId="226">
    <w:abstractNumId w:val="173"/>
  </w:num>
  <w:num w:numId="227">
    <w:abstractNumId w:val="204"/>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47A0C"/>
    <w:rsid w:val="00060368"/>
    <w:rsid w:val="000618F0"/>
    <w:rsid w:val="00062B67"/>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25CF9"/>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1B0C"/>
    <w:rsid w:val="00292636"/>
    <w:rsid w:val="00292F42"/>
    <w:rsid w:val="00293444"/>
    <w:rsid w:val="00294916"/>
    <w:rsid w:val="002A54BA"/>
    <w:rsid w:val="002A59E3"/>
    <w:rsid w:val="002B0192"/>
    <w:rsid w:val="002B2611"/>
    <w:rsid w:val="002C75C2"/>
    <w:rsid w:val="002D04F6"/>
    <w:rsid w:val="002D3203"/>
    <w:rsid w:val="002D5352"/>
    <w:rsid w:val="002D6403"/>
    <w:rsid w:val="002E01BA"/>
    <w:rsid w:val="002E2CAE"/>
    <w:rsid w:val="002E2E9D"/>
    <w:rsid w:val="003053E5"/>
    <w:rsid w:val="0030653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925B5"/>
    <w:rsid w:val="00394BD1"/>
    <w:rsid w:val="00395D51"/>
    <w:rsid w:val="003A053F"/>
    <w:rsid w:val="003A5F0C"/>
    <w:rsid w:val="003A6C09"/>
    <w:rsid w:val="003B02B3"/>
    <w:rsid w:val="003B0FF5"/>
    <w:rsid w:val="003B4DC9"/>
    <w:rsid w:val="003B5AD6"/>
    <w:rsid w:val="003B60FF"/>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4CD3"/>
    <w:rsid w:val="00585030"/>
    <w:rsid w:val="00586876"/>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FF3"/>
    <w:rsid w:val="006100BA"/>
    <w:rsid w:val="00610E4D"/>
    <w:rsid w:val="006135AE"/>
    <w:rsid w:val="006244D5"/>
    <w:rsid w:val="00626530"/>
    <w:rsid w:val="0063099B"/>
    <w:rsid w:val="006320A7"/>
    <w:rsid w:val="006335C9"/>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463DD"/>
    <w:rsid w:val="00847F1F"/>
    <w:rsid w:val="008524BC"/>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373"/>
    <w:rsid w:val="008B7C1B"/>
    <w:rsid w:val="008B7F85"/>
    <w:rsid w:val="008C0C1F"/>
    <w:rsid w:val="008C12C0"/>
    <w:rsid w:val="008D6284"/>
    <w:rsid w:val="008D633F"/>
    <w:rsid w:val="008E2346"/>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2832"/>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6A41"/>
    <w:rsid w:val="00AF5353"/>
    <w:rsid w:val="00B01B6B"/>
    <w:rsid w:val="00B04508"/>
    <w:rsid w:val="00B05D9C"/>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AFE"/>
    <w:rsid w:val="00CB3E6A"/>
    <w:rsid w:val="00CC2C9C"/>
    <w:rsid w:val="00CC365F"/>
    <w:rsid w:val="00CC40B7"/>
    <w:rsid w:val="00CC5019"/>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66CA"/>
    <w:rsid w:val="00D27FD8"/>
    <w:rsid w:val="00D358D9"/>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3D38"/>
    <w:rsid w:val="00DF4AA6"/>
    <w:rsid w:val="00E0106F"/>
    <w:rsid w:val="00E12B2E"/>
    <w:rsid w:val="00E12D26"/>
    <w:rsid w:val="00E20522"/>
    <w:rsid w:val="00E23CAD"/>
    <w:rsid w:val="00E26897"/>
    <w:rsid w:val="00E30634"/>
    <w:rsid w:val="00E30A22"/>
    <w:rsid w:val="00E31885"/>
    <w:rsid w:val="00E31BC7"/>
    <w:rsid w:val="00E31BEA"/>
    <w:rsid w:val="00E32F6E"/>
    <w:rsid w:val="00E40447"/>
    <w:rsid w:val="00E450DB"/>
    <w:rsid w:val="00E45318"/>
    <w:rsid w:val="00E52D67"/>
    <w:rsid w:val="00E5353B"/>
    <w:rsid w:val="00E55A1B"/>
    <w:rsid w:val="00E639D2"/>
    <w:rsid w:val="00E6491A"/>
    <w:rsid w:val="00E7032F"/>
    <w:rsid w:val="00E719D4"/>
    <w:rsid w:val="00E82606"/>
    <w:rsid w:val="00E971F4"/>
    <w:rsid w:val="00E9731C"/>
    <w:rsid w:val="00EA090C"/>
    <w:rsid w:val="00EA3D4A"/>
    <w:rsid w:val="00EA6A32"/>
    <w:rsid w:val="00EA78E6"/>
    <w:rsid w:val="00EB248A"/>
    <w:rsid w:val="00EB2A1D"/>
    <w:rsid w:val="00EB42B2"/>
    <w:rsid w:val="00EB7BED"/>
    <w:rsid w:val="00EC15D7"/>
    <w:rsid w:val="00EC3F2C"/>
    <w:rsid w:val="00EC7639"/>
    <w:rsid w:val="00EC7984"/>
    <w:rsid w:val="00ED4692"/>
    <w:rsid w:val="00ED5DD6"/>
    <w:rsid w:val="00ED7354"/>
    <w:rsid w:val="00EE0B90"/>
    <w:rsid w:val="00EE1C4E"/>
    <w:rsid w:val="00EE1EE9"/>
    <w:rsid w:val="00EE29F3"/>
    <w:rsid w:val="00EE2D85"/>
    <w:rsid w:val="00EE3666"/>
    <w:rsid w:val="00EF19FE"/>
    <w:rsid w:val="00EF3F27"/>
    <w:rsid w:val="00EF3F57"/>
    <w:rsid w:val="00EF4834"/>
    <w:rsid w:val="00EF5D10"/>
    <w:rsid w:val="00EF6764"/>
    <w:rsid w:val="00EF6AD0"/>
    <w:rsid w:val="00EF73E0"/>
    <w:rsid w:val="00F02DF4"/>
    <w:rsid w:val="00F11007"/>
    <w:rsid w:val="00F11BBD"/>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7C70"/>
    <w:rsid w:val="00FE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henry.com/fileadmin/pdf/literature/owens-corning-PRMA-and-Vegetative-Roof-Assemblies-Technical-Bulletin.pdf" TargetMode="External"/><Relationship Id="rId3" Type="http://schemas.openxmlformats.org/officeDocument/2006/relationships/customXml" Target="../customXml/item3.xml"/><Relationship Id="rId21" Type="http://schemas.openxmlformats.org/officeDocument/2006/relationships/hyperlink" Target="https://henry.com/fileadmin/pdf/literature/owens-corning-PRMA-and-Vegetative-Roof-Assemblies-Technical-Bulleti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enry.com/fileadmin/pdf/literature/owens-corning-PRMA-and-Vegetative-Roof-Assemblies-Technical-Bulletin.pdf" TargetMode="External"/><Relationship Id="rId25"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henry.com/fileadmin/pdf/literature/owens-corning-PRMA-and-Vegetative-Roof-Assemblies-Technical-Bulletin.pdf" TargetMode="External"/><Relationship Id="rId20" Type="http://schemas.openxmlformats.org/officeDocument/2006/relationships/hyperlink" Target="https://henry.com/fileadmin/pdf/literature/owens-corning-PRMA-and-Vegetative-Roof-Assemblies-Technical-Bulleti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henry.com/fileadmin/pdf/literature/owens-corning-PRMA-and-Vegetative-Roof-Assemblies-Technical-Bulletin.pdf" TargetMode="External"/><Relationship Id="rId23" Type="http://schemas.openxmlformats.org/officeDocument/2006/relationships/hyperlink" Target="https://dcpd6wotaa0mb.cloudfront.net/mdms/dms/EIS/10023508/10023508-PRMA-Warranty-Project-Profile-Form.pdf?v=1561364679000"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enry.com/fileadmin/pdf/literature/owens-corning-PRMA-and-Vegetative-Roof-Assemblies-Technical-Bulleti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nry.com/fileadmin/pdf/literature/owens-corning-PRMA-and-Vegetative-Roof-Assemblies-Technical-Bulletin.pdf" TargetMode="External"/><Relationship Id="rId22" Type="http://schemas.openxmlformats.org/officeDocument/2006/relationships/hyperlink" Target="https://dcpd6wotaa0mb.cloudfront.net/mdms/dms/EIS/10015916/10015916-FOAMULAR-Lifetime-Limited-Warranty.pdf?v=1424057118000" TargetMode="External"/><Relationship Id="rId27" Type="http://schemas.openxmlformats.org/officeDocument/2006/relationships/hyperlink" Target="https://henry.com/fileadmin/pdf/literature/owens-corning-PRMA-and-Vegetative-Roof-Assemblies-Technical-Bulleti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 400</TermName>
          <TermId xmlns="http://schemas.microsoft.com/office/infopath/2007/PartnerControls">22ca210b-63f5-4df1-976c-8fc9483765f1</TermId>
        </TermInfo>
        <TermInfo xmlns="http://schemas.microsoft.com/office/infopath/2007/PartnerControls">
          <TermName xmlns="http://schemas.microsoft.com/office/infopath/2007/PartnerControls">Foamular 600</TermName>
          <TermId xmlns="http://schemas.microsoft.com/office/infopath/2007/PartnerControls">ba96fc76-16c9-48ed-9659-3d22ec1df0d2</TermId>
        </TermInfo>
        <TermInfo xmlns="http://schemas.microsoft.com/office/infopath/2007/PartnerControls">
          <TermName xmlns="http://schemas.microsoft.com/office/infopath/2007/PartnerControls">Foamular 1000</TermName>
          <TermId xmlns="http://schemas.microsoft.com/office/infopath/2007/PartnerControls">7b90be57-7aa8-4873-8dff-dcdbf8232a90</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400/600/1000 XPS Guide Specification</DocumentSetDescription>
    <Publish_x0020_Date xmlns="c113be2e-d717-4248-9c80-2a0db45c5d3a" xsi:nil="true"/>
    <PublishableLocations xmlns="c113be2e-d717-4248-9c80-2a0db45c5d3a">
      <Value>5</Value>
    </PublishableLocations>
    <_dlc_DocId xmlns="bf16e001-6e0a-41f6-b7fc-f0cc296fee81">1ca540bd-8acb-497a-91f7-dc9c35a85cd7</_dlc_DocId>
    <TaxCatchAll xmlns="c113be2e-d717-4248-9c80-2a0db45c5d3a">
      <Value>2092</Value>
      <Value>3491</Value>
      <Value>5469</Value>
      <Value>726</Value>
      <Value>1160</Value>
      <Value>6104</Value>
      <Value>5551</Value>
      <Value>5545</Value>
      <Value>6648</Value>
    </TaxCatchAll>
    <ThumbnailURL xmlns="c113be2e-d717-4248-9c80-2a0db45c5d3a">
      <Url>http://whqv8501/DMS%20Project%20Thumbnails/Thumbnail_10024450.PNG</Url>
      <Description>http://whqv8501/DMS Project Thumbnails/Thumbnail_10024450.PNG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http://whqv8501/BMGMarketing/My%20Projects/FOAMULAR%20400%20600%201000%20XPS%20Guide%20Specification</Url>
      <Description>http://whqv8501/BMGMarketing/My Projects/FOAMULAR 400 600 1000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10024450</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http://whqv8501/BMGMarketing/_layouts/DocIdRedir.aspx?ID=1ca540bd-8acb-497a-91f7-dc9c35a85cd7</Url>
      <Description>1ca540bd-8acb-497a-91f7-dc9c35a85cd7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CDA2-2F2F-402D-AD5F-5687A47BEDD8}"/>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FE8E048C-AF8F-4BE4-B42D-87F8E54E40B5}"/>
</file>

<file path=customXml/itemProps5.xml><?xml version="1.0" encoding="utf-8"?>
<ds:datastoreItem xmlns:ds="http://schemas.openxmlformats.org/officeDocument/2006/customXml" ds:itemID="{2EBE9DE1-019E-4CBD-B2F6-B2DC26DB810C}"/>
</file>

<file path=docProps/app.xml><?xml version="1.0" encoding="utf-8"?>
<Properties xmlns="http://schemas.openxmlformats.org/officeDocument/2006/extended-properties" xmlns:vt="http://schemas.openxmlformats.org/officeDocument/2006/docPropsVTypes">
  <Template>Normal</Template>
  <TotalTime>2</TotalTime>
  <Pages>15</Pages>
  <Words>7231</Words>
  <Characters>41219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2020-10-23T16:26:00Z</dcterms:created>
  <dcterms:modified xsi:type="dcterms:W3CDTF">2020-10-23T16:26:00Z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c763ef13-dc54-4619-8f76-ff5338f6d281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5545;#foamular 400|22ca210b-63f5-4df1-976c-8fc9483765f1;#5469;#Foamular 600|ba96fc76-16c9-48ed-9659-3d22ec1df0d2;#5551;#Foamular 1000|7b90be57-7aa8-4873-8dff-dcdbf8232a90;#6104;#Extruded Polystyrene|09b42ebf-6770-4237-b8ee-ca97c9966397;#2092;#specifications|1ae7c271-11a2-4ac7-be3e-68219788c14f</vt:lpwstr>
  </property>
  <property fmtid="{D5CDD505-2E9C-101B-9397-08002B2CF9AE}" pid="9" name="ItemRetentionFormula">
    <vt:lpwstr/>
  </property>
  <property fmtid="{D5CDD505-2E9C-101B-9397-08002B2CF9AE}" pid="10" name="_dlc_DocIdItemGuid">
    <vt:lpwstr>de471f71-a9ee-426a-92b8-831034d5dce0</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