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122C3" w14:textId="32D3C0A8" w:rsidR="0056734B" w:rsidRPr="009E365F" w:rsidRDefault="00FB27B5" w:rsidP="00CE5164">
      <w:pPr>
        <w:pStyle w:val="SpecNote"/>
        <w:rPr>
          <w:vanish/>
        </w:rPr>
      </w:pPr>
      <w:r w:rsidRPr="009E365F">
        <w:rPr>
          <w:vanish/>
        </w:rPr>
        <w:t xml:space="preserve">Owens Corning </w:t>
      </w:r>
      <w:r w:rsidR="0056734B" w:rsidRPr="009E365F">
        <w:rPr>
          <w:vanish/>
        </w:rPr>
        <w:t>Thermafiber</w:t>
      </w:r>
      <w:r w:rsidR="00541C66" w:rsidRPr="009E365F">
        <w:rPr>
          <w:vanish/>
        </w:rPr>
        <w:t>®</w:t>
      </w:r>
      <w:r w:rsidR="0056734B" w:rsidRPr="009E365F">
        <w:rPr>
          <w:vanish/>
        </w:rPr>
        <w:t xml:space="preserve"> </w:t>
      </w:r>
      <w:r w:rsidR="008D14C2" w:rsidRPr="009E365F">
        <w:rPr>
          <w:vanish/>
        </w:rPr>
        <w:t>RainBarrier®</w:t>
      </w:r>
      <w:r w:rsidR="00541C66" w:rsidRPr="009E365F">
        <w:rPr>
          <w:vanish/>
        </w:rPr>
        <w:t xml:space="preserve"> insulation </w:t>
      </w:r>
      <w:r w:rsidR="009169DC" w:rsidRPr="009E365F">
        <w:rPr>
          <w:vanish/>
        </w:rPr>
        <w:t>is continuous insulation for use on exterior above grade rainscreen and cavity wall construction applications. Suitable for use with common z-girt, wall-tie and clip cladding attachment solutions with open or closed joint facades.</w:t>
      </w:r>
    </w:p>
    <w:p w14:paraId="3E8F821C" w14:textId="77777777" w:rsidR="009169DC" w:rsidRPr="009E365F" w:rsidRDefault="009169DC" w:rsidP="00CE5164">
      <w:pPr>
        <w:pStyle w:val="SpecNote"/>
        <w:rPr>
          <w:vanish/>
        </w:rPr>
      </w:pPr>
    </w:p>
    <w:p w14:paraId="227F3BF9" w14:textId="77777777" w:rsidR="0056734B" w:rsidRPr="009E365F" w:rsidRDefault="0056734B" w:rsidP="00CE5164">
      <w:pPr>
        <w:pStyle w:val="SpecNote"/>
        <w:rPr>
          <w:vanish/>
        </w:rPr>
      </w:pPr>
      <w:r w:rsidRPr="009E365F">
        <w:rPr>
          <w:vanish/>
        </w:rPr>
        <w:t>Thermafiber</w:t>
      </w:r>
      <w:r w:rsidR="00541C66" w:rsidRPr="009E365F">
        <w:rPr>
          <w:vanish/>
        </w:rPr>
        <w:t>®</w:t>
      </w:r>
      <w:r w:rsidRPr="009E365F">
        <w:rPr>
          <w:vanish/>
        </w:rPr>
        <w:t xml:space="preserve"> </w:t>
      </w:r>
      <w:r w:rsidR="008D14C2" w:rsidRPr="009E365F">
        <w:rPr>
          <w:vanish/>
        </w:rPr>
        <w:t>RainBarrier®</w:t>
      </w:r>
      <w:r w:rsidRPr="009E365F">
        <w:rPr>
          <w:vanish/>
        </w:rPr>
        <w:t xml:space="preserve"> </w:t>
      </w:r>
      <w:r w:rsidR="00541C66" w:rsidRPr="009E365F">
        <w:rPr>
          <w:vanish/>
        </w:rPr>
        <w:t xml:space="preserve">insulation </w:t>
      </w:r>
      <w:r w:rsidRPr="009E365F">
        <w:rPr>
          <w:vanish/>
        </w:rPr>
        <w:t xml:space="preserve">provides enhanced thermal </w:t>
      </w:r>
      <w:r w:rsidR="009169DC" w:rsidRPr="009E365F">
        <w:rPr>
          <w:vanish/>
        </w:rPr>
        <w:t xml:space="preserve">and acoustical </w:t>
      </w:r>
      <w:r w:rsidRPr="009E365F">
        <w:rPr>
          <w:vanish/>
        </w:rPr>
        <w:t xml:space="preserve">performance and is non-combustible, </w:t>
      </w:r>
      <w:r w:rsidR="009169DC" w:rsidRPr="009E365F">
        <w:rPr>
          <w:vanish/>
        </w:rPr>
        <w:t xml:space="preserve">highly UV resistant, </w:t>
      </w:r>
      <w:r w:rsidRPr="009E365F">
        <w:rPr>
          <w:vanish/>
        </w:rPr>
        <w:t xml:space="preserve">moisture resistant, non-corrosive and vermin resistant. </w:t>
      </w:r>
    </w:p>
    <w:p w14:paraId="062C8418" w14:textId="77777777" w:rsidR="0056734B" w:rsidRPr="009E365F" w:rsidRDefault="0056734B" w:rsidP="00CE5164">
      <w:pPr>
        <w:pStyle w:val="SpecNote"/>
        <w:rPr>
          <w:vanish/>
        </w:rPr>
      </w:pPr>
    </w:p>
    <w:p w14:paraId="74D44EE1" w14:textId="2823209C" w:rsidR="0056734B" w:rsidRPr="009E365F" w:rsidRDefault="0056734B" w:rsidP="00CE5164">
      <w:pPr>
        <w:pStyle w:val="SpecNote"/>
        <w:rPr>
          <w:vanish/>
        </w:rPr>
      </w:pPr>
      <w:r w:rsidRPr="009E365F">
        <w:rPr>
          <w:vanish/>
        </w:rPr>
        <w:t>Thermafiber</w:t>
      </w:r>
      <w:r w:rsidR="002543C7" w:rsidRPr="009E365F">
        <w:rPr>
          <w:vanish/>
        </w:rPr>
        <w:t>®</w:t>
      </w:r>
      <w:r w:rsidRPr="009E365F">
        <w:rPr>
          <w:vanish/>
        </w:rPr>
        <w:t xml:space="preserve"> </w:t>
      </w:r>
      <w:r w:rsidR="008D14C2" w:rsidRPr="009E365F">
        <w:rPr>
          <w:vanish/>
        </w:rPr>
        <w:t>RainBarrier®</w:t>
      </w:r>
      <w:r w:rsidRPr="009E365F">
        <w:rPr>
          <w:vanish/>
        </w:rPr>
        <w:t xml:space="preserve"> </w:t>
      </w:r>
      <w:r w:rsidR="00541C66" w:rsidRPr="009E365F">
        <w:rPr>
          <w:vanish/>
        </w:rPr>
        <w:t xml:space="preserve">insulation </w:t>
      </w:r>
      <w:r w:rsidRPr="009E365F">
        <w:rPr>
          <w:vanish/>
        </w:rPr>
        <w:t xml:space="preserve">supports sustainable design strategies for projects </w:t>
      </w:r>
      <w:r w:rsidR="00AA7B17" w:rsidRPr="009E365F">
        <w:rPr>
          <w:vanish/>
        </w:rPr>
        <w:t>seeking compliance with LEED,</w:t>
      </w:r>
      <w:r w:rsidRPr="009E365F">
        <w:rPr>
          <w:vanish/>
        </w:rPr>
        <w:t xml:space="preserve"> </w:t>
      </w:r>
      <w:r w:rsidR="009308A2" w:rsidRPr="009308A2">
        <w:rPr>
          <w:vanish/>
        </w:rPr>
        <w:t>WELL Building Standard, Living Building Challenge</w:t>
      </w:r>
      <w:r w:rsidR="009308A2">
        <w:rPr>
          <w:vanish/>
        </w:rPr>
        <w:t>,</w:t>
      </w:r>
      <w:r w:rsidR="009308A2" w:rsidRPr="009308A2">
        <w:rPr>
          <w:vanish/>
        </w:rPr>
        <w:t xml:space="preserve"> </w:t>
      </w:r>
      <w:r w:rsidR="00AA7B17" w:rsidRPr="009E365F">
        <w:rPr>
          <w:vanish/>
        </w:rPr>
        <w:t>and other sustainable performance targets.</w:t>
      </w:r>
      <w:r w:rsidRPr="009E365F">
        <w:rPr>
          <w:vanish/>
        </w:rPr>
        <w:t xml:space="preserve"> Thermafiber</w:t>
      </w:r>
      <w:r w:rsidR="00541C66" w:rsidRPr="009E365F">
        <w:rPr>
          <w:vanish/>
        </w:rPr>
        <w:t>®</w:t>
      </w:r>
      <w:r w:rsidRPr="009E365F">
        <w:rPr>
          <w:vanish/>
        </w:rPr>
        <w:t xml:space="preserve"> </w:t>
      </w:r>
      <w:r w:rsidR="008D14C2" w:rsidRPr="009E365F">
        <w:rPr>
          <w:vanish/>
        </w:rPr>
        <w:t>RainBarrier®</w:t>
      </w:r>
      <w:r w:rsidR="00541C66" w:rsidRPr="009E365F">
        <w:rPr>
          <w:vanish/>
        </w:rPr>
        <w:t xml:space="preserve"> insulation</w:t>
      </w:r>
      <w:r w:rsidRPr="009E365F">
        <w:rPr>
          <w:vanish/>
        </w:rPr>
        <w:t xml:space="preserve"> contains a m</w:t>
      </w:r>
      <w:r w:rsidR="00AA7B17" w:rsidRPr="009E365F">
        <w:rPr>
          <w:vanish/>
        </w:rPr>
        <w:t>inimum 70% recycled content, and has obtained an Environmental Product Declaration (EPD) certified by UL Environment.</w:t>
      </w:r>
    </w:p>
    <w:p w14:paraId="0FE2F67E" w14:textId="77777777" w:rsidR="007F02E3" w:rsidRPr="00A56B42" w:rsidRDefault="00AB0575">
      <w:pPr>
        <w:pStyle w:val="Heading1"/>
      </w:pPr>
      <w:r w:rsidRPr="00A56B42">
        <w:t>General</w:t>
      </w:r>
    </w:p>
    <w:p w14:paraId="1116F0DB" w14:textId="77777777" w:rsidR="007F02E3" w:rsidRPr="00A56B42" w:rsidRDefault="00441E60" w:rsidP="00D20843">
      <w:pPr>
        <w:pStyle w:val="Heading2"/>
      </w:pPr>
      <w:r w:rsidRPr="00A56B42">
        <w:t>SECTION INCLUDES</w:t>
      </w:r>
    </w:p>
    <w:p w14:paraId="3822B410" w14:textId="77777777" w:rsidR="007F02E3" w:rsidRPr="00647584" w:rsidRDefault="00AB0575" w:rsidP="00CE5164">
      <w:pPr>
        <w:pStyle w:val="SpecNote"/>
        <w:rPr>
          <w:vanish/>
        </w:rPr>
      </w:pPr>
      <w:r w:rsidRPr="00647584">
        <w:rPr>
          <w:vanish/>
        </w:rPr>
        <w:t>In this article, select the components or assemblies that are intended to be part of the content of this section and will not be included in other sections.</w:t>
      </w:r>
    </w:p>
    <w:p w14:paraId="26628DA0" w14:textId="77777777" w:rsidR="007F02E3" w:rsidRPr="00A56B42" w:rsidRDefault="00AB0575" w:rsidP="00D20843">
      <w:pPr>
        <w:pStyle w:val="Heading3"/>
      </w:pPr>
      <w:r w:rsidRPr="00A56B42">
        <w:t>Board insulation</w:t>
      </w:r>
      <w:r w:rsidR="009169DC" w:rsidRPr="00A56B42">
        <w:t xml:space="preserve"> in [exterior wall construction]</w:t>
      </w:r>
      <w:r w:rsidRPr="00A56B42">
        <w:t>.</w:t>
      </w:r>
    </w:p>
    <w:p w14:paraId="2DDFF55D" w14:textId="77777777" w:rsidR="007F02E3" w:rsidRPr="00A56B42" w:rsidRDefault="00441E60" w:rsidP="00D20843">
      <w:pPr>
        <w:pStyle w:val="Heading2"/>
      </w:pPr>
      <w:r w:rsidRPr="00A56B42">
        <w:t>RELATED SECTIONS</w:t>
      </w:r>
    </w:p>
    <w:p w14:paraId="03D4BA25" w14:textId="77777777" w:rsidR="007F02E3" w:rsidRPr="00647584" w:rsidRDefault="00AB0575" w:rsidP="00CE5164">
      <w:pPr>
        <w:pStyle w:val="SpecNote"/>
        <w:rPr>
          <w:vanish/>
        </w:rPr>
      </w:pPr>
      <w:r w:rsidRPr="00647584">
        <w:rPr>
          <w:vanish/>
        </w:rPr>
        <w:t>In this article, indicate those sections that inter-rely on this section.  The listing below is only partial and should be edited to include those sections specific to the project that describe subjects or products that affect this section directly.</w:t>
      </w:r>
    </w:p>
    <w:p w14:paraId="12F5CA40" w14:textId="77777777" w:rsidR="007F02E3" w:rsidRPr="00A56B42" w:rsidRDefault="00AB0575" w:rsidP="00D20843">
      <w:pPr>
        <w:pStyle w:val="Heading3"/>
      </w:pPr>
      <w:r w:rsidRPr="00A56B42">
        <w:t>Section 04 27 23 - Cavity Wall Unit Masonry:  Cavity space for thermal board insulation.</w:t>
      </w:r>
    </w:p>
    <w:p w14:paraId="7A5CC48D" w14:textId="77777777" w:rsidR="009169DC" w:rsidRPr="00A56B42" w:rsidRDefault="009169DC" w:rsidP="009169DC">
      <w:pPr>
        <w:pStyle w:val="Heading3"/>
      </w:pPr>
      <w:r w:rsidRPr="00A56B42">
        <w:t>Section [06 11 00 - Wood Framing]:  Thermal insulation.</w:t>
      </w:r>
    </w:p>
    <w:p w14:paraId="53ED441E" w14:textId="77777777" w:rsidR="007F02E3" w:rsidRPr="00A56B42" w:rsidRDefault="00AB0575" w:rsidP="00D20843">
      <w:pPr>
        <w:pStyle w:val="Heading3"/>
      </w:pPr>
      <w:r w:rsidRPr="00A56B42">
        <w:t>Section 07 26 00 - Vapour Retarders:  Vapour retarder materials to adjacent insulation.</w:t>
      </w:r>
    </w:p>
    <w:p w14:paraId="505B0625" w14:textId="77777777" w:rsidR="007F02E3" w:rsidRPr="00A56B42" w:rsidRDefault="00AB0575" w:rsidP="00D20843">
      <w:pPr>
        <w:pStyle w:val="Heading3"/>
      </w:pPr>
      <w:r w:rsidRPr="00A56B42">
        <w:t>Section 07 27 00 - Air Barriers:  Air seal materials to adjacent insulation.</w:t>
      </w:r>
    </w:p>
    <w:p w14:paraId="4F078BB6" w14:textId="080EB92F" w:rsidR="007F02E3" w:rsidRPr="00A56B42" w:rsidRDefault="00AB0575" w:rsidP="00D20843">
      <w:pPr>
        <w:pStyle w:val="Heading3"/>
      </w:pPr>
      <w:r w:rsidRPr="00A56B42">
        <w:t>Section [07 4</w:t>
      </w:r>
      <w:r w:rsidR="009169DC" w:rsidRPr="00A56B42">
        <w:t xml:space="preserve">6 16 - </w:t>
      </w:r>
      <w:r w:rsidR="00A62C99">
        <w:t>Aluminum</w:t>
      </w:r>
      <w:r w:rsidR="009169DC" w:rsidRPr="00A56B42">
        <w:t xml:space="preserve"> Siding]</w:t>
      </w:r>
      <w:r w:rsidRPr="00A56B42">
        <w:t>:  Board insulation behind metal wall cladding.</w:t>
      </w:r>
    </w:p>
    <w:p w14:paraId="6F87AFE3" w14:textId="77777777" w:rsidR="007F02E3" w:rsidRPr="00A56B42" w:rsidRDefault="00441E60" w:rsidP="00D20843">
      <w:pPr>
        <w:pStyle w:val="Heading2"/>
      </w:pPr>
      <w:r w:rsidRPr="00A56B42">
        <w:t>REFERENCES</w:t>
      </w:r>
    </w:p>
    <w:p w14:paraId="43739173" w14:textId="77777777" w:rsidR="009169DC" w:rsidRPr="00647584" w:rsidRDefault="009169DC" w:rsidP="00CE5164">
      <w:pPr>
        <w:pStyle w:val="SpecNote"/>
        <w:rPr>
          <w:vanish/>
        </w:rPr>
      </w:pPr>
      <w:r w:rsidRPr="00647584">
        <w:rPr>
          <w:vanish/>
        </w:rPr>
        <w:t>Edit this article after editing the rest of this section. Only list reference standards below, that are included within the text of this section, when edited for a project specification - delete other references that do not apply.</w:t>
      </w:r>
    </w:p>
    <w:p w14:paraId="439FB787" w14:textId="77777777" w:rsidR="009169DC" w:rsidRPr="00647584" w:rsidRDefault="009169DC" w:rsidP="00CE5164">
      <w:pPr>
        <w:pStyle w:val="SpecNote"/>
        <w:rPr>
          <w:vanish/>
        </w:rPr>
      </w:pPr>
    </w:p>
    <w:p w14:paraId="61508C35" w14:textId="77777777" w:rsidR="009169DC" w:rsidRPr="00647584" w:rsidRDefault="009169DC" w:rsidP="00CE5164">
      <w:pPr>
        <w:pStyle w:val="SpecNote"/>
        <w:rPr>
          <w:vanish/>
        </w:rPr>
      </w:pPr>
      <w:r w:rsidRPr="00647584">
        <w:rPr>
          <w:vanish/>
        </w:rPr>
        <w:t>Both Canadian and US standards are listed and in some cases the test methods and acceptance criteria are the same. It is suggested that Canadian standards be referenced whenever possible, while the US standards are included to evaluate cited test results from competing manufacturers.</w:t>
      </w:r>
    </w:p>
    <w:p w14:paraId="6A1FC91C" w14:textId="16AE44D3" w:rsidR="00491C4C" w:rsidRPr="00A56B42" w:rsidRDefault="00491C4C" w:rsidP="00491C4C">
      <w:pPr>
        <w:pStyle w:val="Heading3"/>
      </w:pPr>
      <w:r w:rsidRPr="00A56B42">
        <w:t>ASTM C423-</w:t>
      </w:r>
      <w:r w:rsidR="00504D05" w:rsidRPr="00A56B42">
        <w:t xml:space="preserve">23 </w:t>
      </w:r>
      <w:r w:rsidRPr="00A56B42">
        <w:t>- Standard Test Method for Sound Absorption and Sound Absorption Coefficients by the Reverberation Room Method.</w:t>
      </w:r>
    </w:p>
    <w:p w14:paraId="60731AAD" w14:textId="46EF78AD" w:rsidR="009169DC" w:rsidRPr="00A56B42" w:rsidRDefault="009169DC" w:rsidP="009169DC">
      <w:pPr>
        <w:pStyle w:val="Heading3"/>
      </w:pPr>
      <w:r w:rsidRPr="00A56B42">
        <w:t>ASTM C518-</w:t>
      </w:r>
      <w:r w:rsidR="00504D05" w:rsidRPr="00A56B42">
        <w:t xml:space="preserve">21 </w:t>
      </w:r>
      <w:r w:rsidRPr="00A56B42">
        <w:t>- Standard Test Method for Steady-State Thermal Transmission Properties by Means of the Heat Flow Meter Apparatus.</w:t>
      </w:r>
    </w:p>
    <w:p w14:paraId="3AD34114" w14:textId="77777777" w:rsidR="009169DC" w:rsidRPr="00A56B42" w:rsidRDefault="009169DC" w:rsidP="009169DC">
      <w:pPr>
        <w:pStyle w:val="Heading3"/>
      </w:pPr>
      <w:r w:rsidRPr="00A56B42">
        <w:t>ASTM C612-14</w:t>
      </w:r>
      <w:r w:rsidR="00504D05" w:rsidRPr="00A56B42">
        <w:t>(2019)</w:t>
      </w:r>
      <w:r w:rsidRPr="00A56B42">
        <w:t xml:space="preserve"> - Standard Specification for Mineral Fiber Block and Board Thermal Insulation.</w:t>
      </w:r>
    </w:p>
    <w:p w14:paraId="55747B20" w14:textId="2F3E60B8" w:rsidR="009169DC" w:rsidRPr="00A56B42" w:rsidRDefault="009169DC" w:rsidP="009169DC">
      <w:pPr>
        <w:pStyle w:val="Heading3"/>
      </w:pPr>
      <w:r w:rsidRPr="00A56B42">
        <w:t>ASTM C665-</w:t>
      </w:r>
      <w:r w:rsidR="00504D05" w:rsidRPr="00A56B42">
        <w:t xml:space="preserve">23 </w:t>
      </w:r>
      <w:r w:rsidRPr="00A56B42">
        <w:t>- Standard Specification for Mineral-Fiber Blanket Thermal Insulation for Light Frame Construction and Manufactured Housing.</w:t>
      </w:r>
    </w:p>
    <w:p w14:paraId="70A452D0" w14:textId="268698F7" w:rsidR="009169DC" w:rsidRPr="00A56B42" w:rsidRDefault="009169DC" w:rsidP="009169DC">
      <w:pPr>
        <w:pStyle w:val="Heading3"/>
      </w:pPr>
      <w:r w:rsidRPr="00A56B42">
        <w:t>ASTM C795-08(</w:t>
      </w:r>
      <w:r w:rsidR="00504D05" w:rsidRPr="00A56B42">
        <w:t>2023</w:t>
      </w:r>
      <w:r w:rsidRPr="00A56B42">
        <w:t>) - Standard Specification for Thermal Insulation for Use in Contact with Austenitic Stainless Steel.</w:t>
      </w:r>
    </w:p>
    <w:p w14:paraId="6B09EDBF" w14:textId="1D8F29FC" w:rsidR="009169DC" w:rsidRPr="00A56B42" w:rsidRDefault="009169DC" w:rsidP="009169DC">
      <w:pPr>
        <w:pStyle w:val="Heading3"/>
      </w:pPr>
      <w:r w:rsidRPr="00A56B42">
        <w:t>ASTM C1104/C1104M-</w:t>
      </w:r>
      <w:r w:rsidR="00504D05" w:rsidRPr="00A56B42">
        <w:t xml:space="preserve">19 </w:t>
      </w:r>
      <w:r w:rsidRPr="00A56B42">
        <w:t>- Standard Test Method for Determining the Water Vapor Sorption of Unfaced Mineral Fiber Insulation.</w:t>
      </w:r>
    </w:p>
    <w:p w14:paraId="76F29FB6" w14:textId="6B11CC4F" w:rsidR="009169DC" w:rsidRPr="00A56B42" w:rsidRDefault="009169DC" w:rsidP="009169DC">
      <w:pPr>
        <w:pStyle w:val="Heading3"/>
      </w:pPr>
      <w:r w:rsidRPr="00A56B42">
        <w:t>ASTM C1338-</w:t>
      </w:r>
      <w:r w:rsidR="00504D05" w:rsidRPr="00A56B42">
        <w:t xml:space="preserve">19(2022) </w:t>
      </w:r>
      <w:r w:rsidRPr="00A56B42">
        <w:t>- Standard Test Method for Determining Fungi Resistance of Insulation Materials and Facings.</w:t>
      </w:r>
    </w:p>
    <w:p w14:paraId="54E5F58A" w14:textId="7468C97E" w:rsidR="009169DC" w:rsidRPr="00A56B42" w:rsidRDefault="009169DC" w:rsidP="009169DC">
      <w:pPr>
        <w:pStyle w:val="Heading3"/>
      </w:pPr>
      <w:r w:rsidRPr="00A56B42">
        <w:t>ASTM E84-</w:t>
      </w:r>
      <w:r w:rsidR="00504D05" w:rsidRPr="00A56B42">
        <w:t xml:space="preserve">23d </w:t>
      </w:r>
      <w:r w:rsidRPr="00A56B42">
        <w:t>- Standard Test Method for Surface Burning Characteristics of Building Materials.</w:t>
      </w:r>
    </w:p>
    <w:p w14:paraId="150982AE" w14:textId="53A535AC" w:rsidR="009169DC" w:rsidRPr="00A56B42" w:rsidRDefault="009169DC" w:rsidP="009169DC">
      <w:pPr>
        <w:pStyle w:val="Heading3"/>
      </w:pPr>
      <w:r w:rsidRPr="00A56B42">
        <w:t>ASTM E96/E96M-</w:t>
      </w:r>
      <w:r w:rsidR="00504D05" w:rsidRPr="00A56B42">
        <w:t xml:space="preserve">24 </w:t>
      </w:r>
      <w:r w:rsidRPr="00A56B42">
        <w:t>- Standard Test Methods for Water Vapor Transmission of Materials.</w:t>
      </w:r>
    </w:p>
    <w:p w14:paraId="28E714FE" w14:textId="531DB015" w:rsidR="009169DC" w:rsidRPr="00A56B42" w:rsidRDefault="009169DC" w:rsidP="009169DC">
      <w:pPr>
        <w:pStyle w:val="Heading3"/>
      </w:pPr>
      <w:r w:rsidRPr="00A56B42">
        <w:t>ASTM E136-</w:t>
      </w:r>
      <w:r w:rsidR="00504D05" w:rsidRPr="00A56B42">
        <w:t xml:space="preserve">24a </w:t>
      </w:r>
      <w:r w:rsidRPr="00A56B42">
        <w:t>- Standard Test Method for Behavior of Materials in a Vertical Tube Furnace at 750°C.</w:t>
      </w:r>
    </w:p>
    <w:p w14:paraId="441D2E90" w14:textId="489ECA03" w:rsidR="009169DC" w:rsidRPr="00A56B42" w:rsidRDefault="009169DC" w:rsidP="009169DC">
      <w:pPr>
        <w:pStyle w:val="Heading3"/>
      </w:pPr>
      <w:r w:rsidRPr="00A56B42">
        <w:lastRenderedPageBreak/>
        <w:t>CAN/ULC</w:t>
      </w:r>
      <w:r w:rsidR="00ED4F0E" w:rsidRPr="00A56B42">
        <w:t xml:space="preserve"> </w:t>
      </w:r>
      <w:r w:rsidRPr="00A56B42">
        <w:t>S102-</w:t>
      </w:r>
      <w:r w:rsidR="00504D05" w:rsidRPr="00A56B42">
        <w:t xml:space="preserve">18 </w:t>
      </w:r>
      <w:r w:rsidRPr="00A56B42">
        <w:t>- Standard Method of Test for Surface Burning Characteristics of Building Materials and Assemblies.</w:t>
      </w:r>
    </w:p>
    <w:p w14:paraId="2E901F6F" w14:textId="63C3EBD8" w:rsidR="009169DC" w:rsidRPr="00A56B42" w:rsidRDefault="009169DC" w:rsidP="009169DC">
      <w:pPr>
        <w:pStyle w:val="Heading3"/>
      </w:pPr>
      <w:r w:rsidRPr="00A56B42">
        <w:t>CAN/ULC</w:t>
      </w:r>
      <w:r w:rsidR="00ED4F0E" w:rsidRPr="00A56B42">
        <w:t xml:space="preserve"> </w:t>
      </w:r>
      <w:r w:rsidRPr="00A56B42">
        <w:t>S114-</w:t>
      </w:r>
      <w:r w:rsidR="00504D05" w:rsidRPr="00A56B42">
        <w:t xml:space="preserve">18 </w:t>
      </w:r>
      <w:r w:rsidRPr="00A56B42">
        <w:t>- Standard Method of Test for Determination of Non-Combustibility in Building Materials.</w:t>
      </w:r>
    </w:p>
    <w:p w14:paraId="6A12A5FC" w14:textId="76BDAA56" w:rsidR="009169DC" w:rsidRPr="00A56B42" w:rsidRDefault="009169DC" w:rsidP="009169DC">
      <w:pPr>
        <w:pStyle w:val="Heading3"/>
      </w:pPr>
      <w:r w:rsidRPr="00A56B42">
        <w:t>CAN/ULC</w:t>
      </w:r>
      <w:r w:rsidR="00ED4F0E" w:rsidRPr="00A56B42">
        <w:t xml:space="preserve"> </w:t>
      </w:r>
      <w:r w:rsidRPr="00A56B42">
        <w:t>S129-15 - Standard Method of Test for Smoulder Resistance of Insulation (Basket Method).</w:t>
      </w:r>
    </w:p>
    <w:p w14:paraId="6876AB62" w14:textId="12DF2DC4" w:rsidR="009169DC" w:rsidRPr="00A56B42" w:rsidRDefault="009169DC" w:rsidP="009169DC">
      <w:pPr>
        <w:pStyle w:val="Heading3"/>
      </w:pPr>
      <w:r w:rsidRPr="00A56B42">
        <w:t>CAN/ULC</w:t>
      </w:r>
      <w:r w:rsidR="00ED4F0E" w:rsidRPr="00A56B42">
        <w:t xml:space="preserve"> </w:t>
      </w:r>
      <w:r w:rsidRPr="00A56B42">
        <w:t>S702</w:t>
      </w:r>
      <w:r w:rsidR="00ED4F0E" w:rsidRPr="00A56B42">
        <w:t>.1</w:t>
      </w:r>
      <w:r w:rsidRPr="00A56B42">
        <w:t>-</w:t>
      </w:r>
      <w:r w:rsidR="00ED4F0E" w:rsidRPr="00A56B42">
        <w:t>21</w:t>
      </w:r>
      <w:r w:rsidRPr="00A56B42">
        <w:t>- Standard for Mineral Fibre Thermal Insulation for Buildings</w:t>
      </w:r>
      <w:r w:rsidR="00ED4F0E" w:rsidRPr="00A56B42">
        <w:t>, Part 1: Material Specification</w:t>
      </w:r>
      <w:r w:rsidRPr="00A56B42">
        <w:t>.</w:t>
      </w:r>
    </w:p>
    <w:p w14:paraId="2B99AB97" w14:textId="77777777" w:rsidR="009169DC" w:rsidRPr="00A56B42" w:rsidRDefault="009169DC" w:rsidP="009169DC">
      <w:pPr>
        <w:pStyle w:val="Heading3"/>
      </w:pPr>
      <w:r w:rsidRPr="00A56B42">
        <w:t>ISO 14025:2006 - Environmental labels and declarations - Type III environmental declarations - Principles and procedures.</w:t>
      </w:r>
    </w:p>
    <w:p w14:paraId="4158834B" w14:textId="77777777" w:rsidR="007F02E3" w:rsidRPr="00A56B42" w:rsidRDefault="00441E60" w:rsidP="00D20843">
      <w:pPr>
        <w:pStyle w:val="Heading2"/>
      </w:pPr>
      <w:r w:rsidRPr="00A56B42">
        <w:t>SYSTEM DESCRIPTION</w:t>
      </w:r>
    </w:p>
    <w:p w14:paraId="7BB19A00" w14:textId="77777777" w:rsidR="007F02E3" w:rsidRPr="00647584" w:rsidRDefault="00AB0575" w:rsidP="00CE5164">
      <w:pPr>
        <w:pStyle w:val="SpecNote"/>
        <w:rPr>
          <w:vanish/>
        </w:rPr>
      </w:pPr>
      <w:r w:rsidRPr="00647584">
        <w:rPr>
          <w:vanish/>
        </w:rPr>
        <w:t>Edit and use this article carefully; restrict statements to describe the combined result of the components used to piece together an operating or functional assembly.  Do not repeat statements from the SECTION INCLUDES article.</w:t>
      </w:r>
    </w:p>
    <w:p w14:paraId="676DF652" w14:textId="77777777" w:rsidR="00491C4C" w:rsidRPr="00A56B42" w:rsidRDefault="00491C4C" w:rsidP="00491C4C">
      <w:pPr>
        <w:pStyle w:val="Heading3"/>
      </w:pPr>
      <w:r w:rsidRPr="00A56B42">
        <w:t>Assembly of components includes materials providing:</w:t>
      </w:r>
    </w:p>
    <w:p w14:paraId="008F9F9B" w14:textId="77777777" w:rsidR="00491C4C" w:rsidRPr="00A56B42" w:rsidRDefault="00491C4C" w:rsidP="00491C4C">
      <w:pPr>
        <w:pStyle w:val="Heading4"/>
      </w:pPr>
      <w:r w:rsidRPr="00A56B42">
        <w:t>Continuity of thermal barrier at building enclosure elements [in conjunction with thermal insulating materials in Section [____]].</w:t>
      </w:r>
    </w:p>
    <w:p w14:paraId="20EA9B6F" w14:textId="77777777" w:rsidR="00491C4C" w:rsidRPr="00A56B42" w:rsidRDefault="00491C4C" w:rsidP="00491C4C">
      <w:pPr>
        <w:pStyle w:val="Heading4"/>
      </w:pPr>
      <w:r w:rsidRPr="00A56B42">
        <w:t>Thermal protection to vapour retarder in conjunction with vapour retarder materials in Section [07 26 00].</w:t>
      </w:r>
    </w:p>
    <w:p w14:paraId="6359A58C" w14:textId="77777777" w:rsidR="00491C4C" w:rsidRPr="00A56B42" w:rsidRDefault="00491C4C" w:rsidP="00491C4C">
      <w:pPr>
        <w:pStyle w:val="Heading4"/>
      </w:pPr>
      <w:r w:rsidRPr="00A56B42">
        <w:t>Thermal protection to air seal materials at building enclosure elements in conjunction with air barrier materials in Section [07 27 00].</w:t>
      </w:r>
    </w:p>
    <w:p w14:paraId="0130E85B" w14:textId="77777777" w:rsidR="007F02E3" w:rsidRPr="00A56B42" w:rsidRDefault="00441E60" w:rsidP="00D20843">
      <w:pPr>
        <w:pStyle w:val="Heading2"/>
      </w:pPr>
      <w:r w:rsidRPr="00A56B42">
        <w:t>ADMINISTRATIVE REQUIREMENTS</w:t>
      </w:r>
    </w:p>
    <w:p w14:paraId="1CBA9EA0" w14:textId="1230FE04" w:rsidR="001D2BB9" w:rsidRPr="009E365F" w:rsidRDefault="00AB0575" w:rsidP="001D2BB9">
      <w:pPr>
        <w:pStyle w:val="Heading3"/>
        <w:rPr>
          <w:lang w:val="fr-CA"/>
        </w:rPr>
      </w:pPr>
      <w:r w:rsidRPr="009E365F">
        <w:rPr>
          <w:lang w:val="fr-CA"/>
        </w:rPr>
        <w:t>Section 0</w:t>
      </w:r>
      <w:r w:rsidR="001D2BB9" w:rsidRPr="009E365F">
        <w:rPr>
          <w:lang w:val="fr-CA"/>
        </w:rPr>
        <w:t>0</w:t>
      </w:r>
      <w:r w:rsidRPr="009E365F">
        <w:rPr>
          <w:lang w:val="fr-CA"/>
        </w:rPr>
        <w:t> 31 00</w:t>
      </w:r>
      <w:r w:rsidR="00DA5EE0" w:rsidRPr="009E365F">
        <w:rPr>
          <w:lang w:val="fr-CA"/>
        </w:rPr>
        <w:t xml:space="preserve"> -</w:t>
      </w:r>
      <w:proofErr w:type="spellStart"/>
      <w:r w:rsidR="00DA5EE0" w:rsidRPr="009E365F">
        <w:rPr>
          <w:lang w:val="fr-CA"/>
        </w:rPr>
        <w:t>Available</w:t>
      </w:r>
      <w:proofErr w:type="spellEnd"/>
      <w:r w:rsidR="00DA5EE0" w:rsidRPr="009E365F">
        <w:rPr>
          <w:lang w:val="fr-CA"/>
        </w:rPr>
        <w:t xml:space="preserve"> Pr</w:t>
      </w:r>
      <w:r w:rsidR="00DA5EE0">
        <w:rPr>
          <w:lang w:val="fr-CA"/>
        </w:rPr>
        <w:t xml:space="preserve">oject Information : </w:t>
      </w:r>
      <w:r w:rsidRPr="009E365F">
        <w:rPr>
          <w:lang w:val="fr-CA"/>
        </w:rPr>
        <w:t xml:space="preserve">Project management and coordination </w:t>
      </w:r>
      <w:proofErr w:type="spellStart"/>
      <w:r w:rsidRPr="009E365F">
        <w:rPr>
          <w:lang w:val="fr-CA"/>
        </w:rPr>
        <w:t>procedures</w:t>
      </w:r>
      <w:proofErr w:type="spellEnd"/>
      <w:r w:rsidR="00DA5EE0">
        <w:rPr>
          <w:lang w:val="fr-CA"/>
        </w:rPr>
        <w:t>.</w:t>
      </w:r>
      <w:r w:rsidR="001D2BB9" w:rsidRPr="009E365F">
        <w:rPr>
          <w:lang w:val="fr-CA"/>
        </w:rPr>
        <w:t xml:space="preserve"> </w:t>
      </w:r>
      <w:bookmarkStart w:id="0" w:name="_Hlk166521827"/>
    </w:p>
    <w:bookmarkEnd w:id="0"/>
    <w:p w14:paraId="00D6CBEB" w14:textId="77777777" w:rsidR="007F02E3" w:rsidRPr="00A56B42" w:rsidRDefault="00AB0575" w:rsidP="00DA5EE0">
      <w:pPr>
        <w:pStyle w:val="Heading3"/>
      </w:pPr>
      <w:r w:rsidRPr="00A56B42">
        <w:t>Coordination</w:t>
      </w:r>
      <w:r w:rsidR="00491C4C" w:rsidRPr="00A56B42">
        <w:t>:</w:t>
      </w:r>
    </w:p>
    <w:p w14:paraId="4B59AC65" w14:textId="77777777" w:rsidR="007F02E3" w:rsidRPr="00A56B42" w:rsidRDefault="00AB0575" w:rsidP="00D20843">
      <w:pPr>
        <w:pStyle w:val="Heading4"/>
      </w:pPr>
      <w:r w:rsidRPr="00A56B42">
        <w:t>Coordinate with other work having a direct bearing on work of this section.</w:t>
      </w:r>
    </w:p>
    <w:p w14:paraId="4A37771C" w14:textId="77777777" w:rsidR="007F02E3" w:rsidRPr="00A56B42" w:rsidRDefault="00AB0575" w:rsidP="00D20843">
      <w:pPr>
        <w:pStyle w:val="Heading4"/>
      </w:pPr>
      <w:r w:rsidRPr="00A56B42">
        <w:t>Coordinate the work with Section [07 26 00] for installation of vapour retarder and Section [07 27 00] for air seal materials.</w:t>
      </w:r>
    </w:p>
    <w:p w14:paraId="4CE13900" w14:textId="77777777" w:rsidR="00856E13" w:rsidRPr="00A56B42" w:rsidRDefault="00856E13" w:rsidP="00856E13">
      <w:pPr>
        <w:pStyle w:val="Heading3"/>
      </w:pPr>
      <w:r w:rsidRPr="00A56B42">
        <w:t>Pre-installation Meetings:  Convene [one (1) week] [[____] weeks] before starting work of this section.</w:t>
      </w:r>
    </w:p>
    <w:p w14:paraId="775487F1" w14:textId="77777777" w:rsidR="007F02E3" w:rsidRPr="00A56B42" w:rsidRDefault="00441E60" w:rsidP="00D20843">
      <w:pPr>
        <w:pStyle w:val="Heading2"/>
      </w:pPr>
      <w:r w:rsidRPr="00A56B42">
        <w:t>SUBMITTALS FOR REVIEW</w:t>
      </w:r>
    </w:p>
    <w:p w14:paraId="00F02BAE" w14:textId="77777777" w:rsidR="007F02E3" w:rsidRPr="00647584" w:rsidRDefault="00AB0575" w:rsidP="00CE5164">
      <w:pPr>
        <w:pStyle w:val="SpecNote"/>
        <w:rPr>
          <w:vanish/>
        </w:rPr>
      </w:pPr>
      <w:r w:rsidRPr="00647584">
        <w:rPr>
          <w:vanish/>
        </w:rPr>
        <w:t>Do not request submittals if this specification section or drawings sufficiently describe the products of this section - or if proprietary specifying is used.  This requested review of submittals increases the possibility of unintended variations to the contract documents, thus increasing a consultant's liability.  The following submittals are intended for review to determine eligibility for the project.</w:t>
      </w:r>
    </w:p>
    <w:p w14:paraId="18C860E5" w14:textId="240C75A8" w:rsidR="007F02E3" w:rsidRPr="00A56B42" w:rsidRDefault="00AB0575" w:rsidP="00D20843">
      <w:pPr>
        <w:pStyle w:val="Heading3"/>
      </w:pPr>
      <w:r w:rsidRPr="00A56B42">
        <w:t>Section 01 33 00</w:t>
      </w:r>
      <w:r w:rsidR="00DA5EE0">
        <w:t xml:space="preserve"> –</w:t>
      </w:r>
      <w:r w:rsidRPr="00A56B42">
        <w:t xml:space="preserve">  </w:t>
      </w:r>
      <w:r w:rsidR="001D2BB9">
        <w:t xml:space="preserve"> Submittal</w:t>
      </w:r>
      <w:r w:rsidR="00DA5EE0">
        <w:t xml:space="preserve"> P</w:t>
      </w:r>
      <w:r w:rsidR="00DA5EE0" w:rsidRPr="00A56B42">
        <w:t>rocedures</w:t>
      </w:r>
      <w:r w:rsidRPr="00A56B42">
        <w:t>.</w:t>
      </w:r>
    </w:p>
    <w:p w14:paraId="5A39EAE3" w14:textId="77777777" w:rsidR="00491C4C" w:rsidRPr="00A56B42" w:rsidRDefault="00491C4C" w:rsidP="00491C4C">
      <w:pPr>
        <w:pStyle w:val="Heading3"/>
      </w:pPr>
      <w:r w:rsidRPr="00A56B42">
        <w:t>Product Data:  Provide data on product characteristics, performance criteria and limitations.</w:t>
      </w:r>
    </w:p>
    <w:p w14:paraId="7AF4E68F" w14:textId="77777777" w:rsidR="00491C4C" w:rsidRPr="00A56B42" w:rsidRDefault="00491C4C" w:rsidP="00491C4C">
      <w:pPr>
        <w:pStyle w:val="Heading3"/>
      </w:pPr>
      <w:r w:rsidRPr="00A56B42">
        <w:t>Manufacturer's Certificate:  Certify that Products meet or exceed specified [requirements</w:t>
      </w:r>
      <w:proofErr w:type="gramStart"/>
      <w:r w:rsidRPr="00A56B42">
        <w:t>][</w:t>
      </w:r>
      <w:proofErr w:type="gramEnd"/>
      <w:r w:rsidRPr="00A56B42">
        <w:t>sustainability standards certifications].</w:t>
      </w:r>
    </w:p>
    <w:p w14:paraId="203DE740" w14:textId="77777777" w:rsidR="007F02E3" w:rsidRPr="00A56B42" w:rsidRDefault="00441E60" w:rsidP="00D20843">
      <w:pPr>
        <w:pStyle w:val="Heading2"/>
      </w:pPr>
      <w:r w:rsidRPr="00A56B42">
        <w:lastRenderedPageBreak/>
        <w:t>SUBMITTALS FOR INFORMATION</w:t>
      </w:r>
    </w:p>
    <w:p w14:paraId="01DD39ED" w14:textId="77777777" w:rsidR="007F02E3" w:rsidRPr="00647584" w:rsidRDefault="00AB0575" w:rsidP="00CE5164">
      <w:pPr>
        <w:pStyle w:val="SpecNote"/>
        <w:rPr>
          <w:vanish/>
        </w:rPr>
      </w:pPr>
      <w:r w:rsidRPr="00647584">
        <w:rPr>
          <w:vanish/>
        </w:rPr>
        <w:t>The following submittals are for information only; do not request these submittals if the information submitted will be assessed for acceptability.</w:t>
      </w:r>
    </w:p>
    <w:p w14:paraId="1F03EB01" w14:textId="708A210A" w:rsidR="007F02E3" w:rsidRPr="00A56B42" w:rsidRDefault="00AB0575" w:rsidP="00D20843">
      <w:pPr>
        <w:pStyle w:val="Heading3"/>
      </w:pPr>
      <w:r w:rsidRPr="00A56B42">
        <w:t>Section 01 33 00</w:t>
      </w:r>
      <w:r w:rsidR="00DA5EE0">
        <w:t xml:space="preserve"> </w:t>
      </w:r>
      <w:proofErr w:type="gramStart"/>
      <w:r w:rsidR="00DA5EE0">
        <w:t xml:space="preserve">– </w:t>
      </w:r>
      <w:r w:rsidRPr="00A56B42">
        <w:t xml:space="preserve"> </w:t>
      </w:r>
      <w:r w:rsidR="001D2BB9">
        <w:t>Submi</w:t>
      </w:r>
      <w:r w:rsidR="00DA5EE0">
        <w:t>t</w:t>
      </w:r>
      <w:r w:rsidR="001D2BB9">
        <w:t>tal</w:t>
      </w:r>
      <w:proofErr w:type="gramEnd"/>
      <w:r w:rsidR="00DA5EE0">
        <w:t xml:space="preserve"> P</w:t>
      </w:r>
      <w:r w:rsidRPr="00A56B42">
        <w:t>rocedures.</w:t>
      </w:r>
    </w:p>
    <w:p w14:paraId="745B37CA" w14:textId="77777777" w:rsidR="007F02E3" w:rsidRPr="00A56B42" w:rsidRDefault="00AB0575" w:rsidP="00D20843">
      <w:pPr>
        <w:pStyle w:val="Heading3"/>
      </w:pPr>
      <w:r w:rsidRPr="00A56B42">
        <w:t xml:space="preserve">Installation Data:  Indicate special environmental conditions required for installation, installation </w:t>
      </w:r>
      <w:r w:rsidR="00856E13" w:rsidRPr="00A56B42">
        <w:t>techniques [</w:t>
      </w:r>
      <w:r w:rsidRPr="00A56B42">
        <w:t>and [____]].</w:t>
      </w:r>
    </w:p>
    <w:p w14:paraId="6A783A97" w14:textId="77777777" w:rsidR="007F02E3" w:rsidRPr="00647584" w:rsidRDefault="00AB0575" w:rsidP="00D20843">
      <w:pPr>
        <w:pStyle w:val="SpecNoteEnv"/>
        <w:rPr>
          <w:vanish/>
        </w:rPr>
      </w:pPr>
      <w:r w:rsidRPr="00647584">
        <w:rPr>
          <w:vanish/>
        </w:rPr>
        <w:t>Include the following ONLY if specifying for a LEED project.  Specify only the technical requirements necessary to achieve the credits desired for this project.</w:t>
      </w:r>
    </w:p>
    <w:p w14:paraId="216C9696" w14:textId="77777777" w:rsidR="007F02E3" w:rsidRPr="00A56B42" w:rsidRDefault="00AB0575" w:rsidP="00D20843">
      <w:pPr>
        <w:pStyle w:val="Heading3"/>
      </w:pPr>
      <w:r w:rsidRPr="00A56B42">
        <w:t>Sustainable Design:</w:t>
      </w:r>
    </w:p>
    <w:p w14:paraId="5DD9C943" w14:textId="5628D809" w:rsidR="007F02E3" w:rsidRPr="00A56B42" w:rsidRDefault="00AB0575" w:rsidP="00D20843">
      <w:pPr>
        <w:pStyle w:val="Heading4"/>
      </w:pPr>
      <w:r w:rsidRPr="00A56B42">
        <w:t xml:space="preserve">Section </w:t>
      </w:r>
      <w:r w:rsidR="00491C4C" w:rsidRPr="00A56B42">
        <w:t>[</w:t>
      </w:r>
      <w:r w:rsidRPr="00A56B42">
        <w:t>01 35 </w:t>
      </w:r>
      <w:proofErr w:type="gramStart"/>
      <w:r w:rsidR="001D2BB9">
        <w:t xml:space="preserve">21 </w:t>
      </w:r>
      <w:r w:rsidR="00491C4C" w:rsidRPr="00A56B42">
        <w:t>]</w:t>
      </w:r>
      <w:proofErr w:type="gramEnd"/>
      <w:r w:rsidR="00DA5EE0">
        <w:t xml:space="preserve"> - </w:t>
      </w:r>
      <w:r w:rsidRPr="00A56B42">
        <w:t xml:space="preserve"> LEED </w:t>
      </w:r>
      <w:r w:rsidR="001D2BB9">
        <w:t>Requirements</w:t>
      </w:r>
      <w:r w:rsidR="00DA5EE0">
        <w:t xml:space="preserve">: </w:t>
      </w:r>
      <w:r w:rsidR="001D2BB9">
        <w:t xml:space="preserve"> </w:t>
      </w:r>
      <w:r w:rsidR="00DA5EE0">
        <w:t>LEED D</w:t>
      </w:r>
      <w:r w:rsidR="00DA5EE0" w:rsidRPr="00A56B42">
        <w:t xml:space="preserve">ocumentation </w:t>
      </w:r>
      <w:r w:rsidRPr="00A56B42">
        <w:t>procedures.</w:t>
      </w:r>
    </w:p>
    <w:p w14:paraId="070B0834" w14:textId="77777777" w:rsidR="007F02E3" w:rsidRPr="00A56B42" w:rsidRDefault="00AB0575" w:rsidP="00D20843">
      <w:pPr>
        <w:pStyle w:val="Heading4"/>
      </w:pPr>
      <w:r w:rsidRPr="00A56B42">
        <w:t>Provide required LEED documentation for Product [recycled content] [regional materials] [low-emitting materials].</w:t>
      </w:r>
    </w:p>
    <w:p w14:paraId="4D4665D7" w14:textId="77777777" w:rsidR="007F02E3" w:rsidRPr="00A56B42" w:rsidRDefault="00441E60" w:rsidP="00D20843">
      <w:pPr>
        <w:pStyle w:val="Heading2"/>
      </w:pPr>
      <w:r w:rsidRPr="00A56B42">
        <w:t>CLOSEOUT SUBMITTALS</w:t>
      </w:r>
    </w:p>
    <w:p w14:paraId="20BDD6BA" w14:textId="77777777" w:rsidR="007F02E3" w:rsidRPr="00647584" w:rsidRDefault="00AB0575" w:rsidP="00CE5164">
      <w:pPr>
        <w:pStyle w:val="SpecNote"/>
        <w:rPr>
          <w:vanish/>
        </w:rPr>
      </w:pPr>
      <w:r w:rsidRPr="00647584">
        <w:rPr>
          <w:vanish/>
        </w:rPr>
        <w:t>The following submittals are for project close-out purposes; do not request these submittals if the information submitted will be assessed for acceptability.</w:t>
      </w:r>
    </w:p>
    <w:p w14:paraId="2DE36D72" w14:textId="62637242" w:rsidR="007F02E3" w:rsidRPr="00A56B42" w:rsidRDefault="00AB0575" w:rsidP="00D20843">
      <w:pPr>
        <w:pStyle w:val="Heading3"/>
      </w:pPr>
      <w:r w:rsidRPr="00A56B42">
        <w:t xml:space="preserve">Section </w:t>
      </w:r>
      <w:r w:rsidR="00491C4C" w:rsidRPr="00A56B42">
        <w:t>[</w:t>
      </w:r>
      <w:r w:rsidRPr="00A56B42">
        <w:t>01 78 </w:t>
      </w:r>
      <w:r w:rsidR="001D2BB9">
        <w:t>0</w:t>
      </w:r>
      <w:r w:rsidRPr="00A56B42">
        <w:t>0</w:t>
      </w:r>
      <w:r w:rsidR="00491C4C" w:rsidRPr="00A56B42">
        <w:t>]</w:t>
      </w:r>
      <w:r w:rsidR="00DA5EE0">
        <w:t xml:space="preserve"> </w:t>
      </w:r>
      <w:proofErr w:type="gramStart"/>
      <w:r w:rsidR="00DA5EE0">
        <w:t xml:space="preserve">- </w:t>
      </w:r>
      <w:r w:rsidRPr="00A56B42">
        <w:t xml:space="preserve"> </w:t>
      </w:r>
      <w:r w:rsidR="001D2BB9">
        <w:t>Closeout</w:t>
      </w:r>
      <w:proofErr w:type="gramEnd"/>
      <w:r w:rsidR="001D2BB9">
        <w:t xml:space="preserve"> </w:t>
      </w:r>
      <w:r w:rsidR="00DA5EE0">
        <w:t>S</w:t>
      </w:r>
      <w:r w:rsidR="001D2BB9">
        <w:t>ubmittals</w:t>
      </w:r>
      <w:r w:rsidR="00DA5EE0">
        <w:t>: Submission procedures</w:t>
      </w:r>
      <w:r w:rsidRPr="00A56B42">
        <w:t>.</w:t>
      </w:r>
    </w:p>
    <w:p w14:paraId="08EA7A05" w14:textId="77777777" w:rsidR="007F02E3" w:rsidRPr="00A56B42" w:rsidRDefault="00AB0575" w:rsidP="00D20843">
      <w:pPr>
        <w:pStyle w:val="SpecNoteEnv"/>
      </w:pPr>
      <w:r w:rsidRPr="00647584">
        <w:rPr>
          <w:vanish/>
        </w:rPr>
        <w:t>Include the following ONLY if specifying for a LEED project</w:t>
      </w:r>
      <w:r w:rsidRPr="00A56B42">
        <w:t>.</w:t>
      </w:r>
    </w:p>
    <w:p w14:paraId="2657CFDC" w14:textId="77777777" w:rsidR="007F02E3" w:rsidRPr="00A56B42" w:rsidRDefault="00AB0575" w:rsidP="00D20843">
      <w:pPr>
        <w:pStyle w:val="Heading3"/>
      </w:pPr>
      <w:r w:rsidRPr="00A56B42">
        <w:t>Sustainable Design Closeout Documentation</w:t>
      </w:r>
      <w:proofErr w:type="gramStart"/>
      <w:r w:rsidRPr="00A56B42">
        <w:t>:  [</w:t>
      </w:r>
      <w:proofErr w:type="gramEnd"/>
      <w:r w:rsidRPr="00A56B42">
        <w:t>_____].</w:t>
      </w:r>
    </w:p>
    <w:p w14:paraId="11CDEDB0" w14:textId="77777777" w:rsidR="00491C4C" w:rsidRPr="00A56B42" w:rsidRDefault="00491C4C" w:rsidP="00491C4C">
      <w:pPr>
        <w:pStyle w:val="Heading2"/>
      </w:pPr>
      <w:r w:rsidRPr="00A56B42">
        <w:t>QUALITY ASSURANCE</w:t>
      </w:r>
    </w:p>
    <w:p w14:paraId="24242659" w14:textId="77777777" w:rsidR="00491C4C" w:rsidRPr="00A56B42" w:rsidRDefault="00491C4C" w:rsidP="00491C4C">
      <w:pPr>
        <w:pStyle w:val="Heading3"/>
      </w:pPr>
      <w:r w:rsidRPr="00A56B42">
        <w:t>Sustainability Standards Certifications:</w:t>
      </w:r>
    </w:p>
    <w:p w14:paraId="3BD42CF5" w14:textId="77777777" w:rsidR="00491C4C" w:rsidRPr="00A56B42" w:rsidRDefault="00491C4C" w:rsidP="00491C4C">
      <w:pPr>
        <w:pStyle w:val="Heading4"/>
      </w:pPr>
      <w:r w:rsidRPr="00A56B42">
        <w:t>The manufacturer shall disclose insulation product's environmental impacts determined in accordance with ISO 14025, evidenced by an Environmental Product Declaration.</w:t>
      </w:r>
    </w:p>
    <w:p w14:paraId="55CD893F" w14:textId="77777777" w:rsidR="007F02E3" w:rsidRPr="00A56B42" w:rsidRDefault="00441E60" w:rsidP="00D20843">
      <w:pPr>
        <w:pStyle w:val="Heading2"/>
      </w:pPr>
      <w:r w:rsidRPr="00A56B42">
        <w:t>MOCK-UP</w:t>
      </w:r>
    </w:p>
    <w:p w14:paraId="49171259" w14:textId="77777777" w:rsidR="007F02E3" w:rsidRPr="00647584" w:rsidRDefault="00AB0575" w:rsidP="00CE5164">
      <w:pPr>
        <w:pStyle w:val="SpecNote"/>
        <w:rPr>
          <w:vanish/>
        </w:rPr>
      </w:pPr>
      <w:r w:rsidRPr="00647584">
        <w:rPr>
          <w:vanish/>
        </w:rPr>
        <w:t>Use this article for assessing full sized erected assemblies for review of construction, coordination of work of several sections, testing, or observation of operation.  A mock-up may also be used for assessing field applied finishes.</w:t>
      </w:r>
    </w:p>
    <w:p w14:paraId="1527BFB8" w14:textId="0F3FDADA" w:rsidR="007F02E3" w:rsidRPr="00A56B42" w:rsidRDefault="00AB0575" w:rsidP="00D20843">
      <w:pPr>
        <w:pStyle w:val="Heading3"/>
      </w:pPr>
      <w:r w:rsidRPr="00A56B42">
        <w:t>Section 01 43 00</w:t>
      </w:r>
      <w:r w:rsidR="00DA5EE0">
        <w:t xml:space="preserve"> </w:t>
      </w:r>
      <w:proofErr w:type="gramStart"/>
      <w:r w:rsidR="00DA5EE0">
        <w:t xml:space="preserve">- </w:t>
      </w:r>
      <w:r w:rsidRPr="00A56B42">
        <w:t xml:space="preserve"> </w:t>
      </w:r>
      <w:r w:rsidR="00F451F7">
        <w:t>Quality</w:t>
      </w:r>
      <w:proofErr w:type="gramEnd"/>
      <w:r w:rsidR="00F451F7">
        <w:t xml:space="preserve"> Assurance</w:t>
      </w:r>
      <w:r w:rsidR="00DA5EE0">
        <w:t xml:space="preserve">: </w:t>
      </w:r>
      <w:r w:rsidR="00F451F7">
        <w:t xml:space="preserve"> </w:t>
      </w:r>
      <w:r w:rsidRPr="00A56B42">
        <w:t>Requirements for mock-up.</w:t>
      </w:r>
    </w:p>
    <w:p w14:paraId="30F2B216" w14:textId="77777777" w:rsidR="007F02E3" w:rsidRPr="00A56B42" w:rsidRDefault="00AB0575" w:rsidP="00D20843">
      <w:pPr>
        <w:pStyle w:val="Heading3"/>
      </w:pPr>
      <w:r w:rsidRPr="00A56B42">
        <w:t>Provide mock-up of materials of this section and [wall cladding] materials of Sections [_____] and [_____].</w:t>
      </w:r>
    </w:p>
    <w:p w14:paraId="69A6D154" w14:textId="77777777" w:rsidR="007F02E3" w:rsidRPr="00A56B42" w:rsidRDefault="00AB0575" w:rsidP="00D20843">
      <w:pPr>
        <w:pStyle w:val="Heading3"/>
      </w:pPr>
      <w:r w:rsidRPr="00A56B42">
        <w:t xml:space="preserve">Locate [where directed by </w:t>
      </w:r>
      <w:proofErr w:type="gramStart"/>
      <w:r w:rsidRPr="00A56B42">
        <w:t>Consultant</w:t>
      </w:r>
      <w:proofErr w:type="gramEnd"/>
      <w:r w:rsidRPr="00A56B42">
        <w:t>].</w:t>
      </w:r>
    </w:p>
    <w:p w14:paraId="3FB96D77" w14:textId="77777777" w:rsidR="007F02E3" w:rsidRPr="00A56B42" w:rsidRDefault="00AB0575" w:rsidP="00D20843">
      <w:pPr>
        <w:pStyle w:val="Heading3"/>
      </w:pPr>
      <w:r w:rsidRPr="00A56B42">
        <w:t>Approved mock-up [may] [may not] remain as part of the Work.</w:t>
      </w:r>
    </w:p>
    <w:p w14:paraId="47A941ED" w14:textId="77777777" w:rsidR="000136DF" w:rsidRPr="00A56B42" w:rsidRDefault="000136DF" w:rsidP="000136DF">
      <w:pPr>
        <w:pStyle w:val="Heading2"/>
      </w:pPr>
      <w:r w:rsidRPr="00A56B42">
        <w:t>DELIVERY, STORAGE, AND PROTECTION</w:t>
      </w:r>
    </w:p>
    <w:p w14:paraId="4352F6D1" w14:textId="5315CF5D" w:rsidR="000136DF" w:rsidRPr="00A56B42" w:rsidRDefault="000136DF" w:rsidP="00A62C99">
      <w:pPr>
        <w:pStyle w:val="Heading3"/>
      </w:pPr>
      <w:r w:rsidRPr="00A56B42">
        <w:t>Section 01 61 00</w:t>
      </w:r>
      <w:r w:rsidR="00DA5EE0">
        <w:t xml:space="preserve"> - </w:t>
      </w:r>
      <w:r w:rsidR="00A62C99">
        <w:t>Common Product Requirements</w:t>
      </w:r>
      <w:r w:rsidR="00DA5EE0">
        <w:t xml:space="preserve">: </w:t>
      </w:r>
      <w:r w:rsidRPr="00A56B42">
        <w:t>Transport, handle, store, and protect products.</w:t>
      </w:r>
    </w:p>
    <w:p w14:paraId="60D381F8" w14:textId="77777777" w:rsidR="000136DF" w:rsidRPr="00A56B42" w:rsidRDefault="000136DF" w:rsidP="000136DF">
      <w:pPr>
        <w:pStyle w:val="Heading3"/>
      </w:pPr>
      <w:r w:rsidRPr="00A56B42">
        <w:t>Deliver products in their original packages.</w:t>
      </w:r>
    </w:p>
    <w:p w14:paraId="2D2E0354" w14:textId="77777777" w:rsidR="000136DF" w:rsidRPr="00A56B42" w:rsidRDefault="000136DF" w:rsidP="000136DF">
      <w:pPr>
        <w:pStyle w:val="Heading3"/>
      </w:pPr>
      <w:r w:rsidRPr="00A56B42">
        <w:t>Store products in weather protected environment, clear of ground and moisture and protected from direct exposure to sunlight.</w:t>
      </w:r>
    </w:p>
    <w:p w14:paraId="59426722" w14:textId="77777777" w:rsidR="007F02E3" w:rsidRPr="00A56B42" w:rsidRDefault="00AB0575">
      <w:pPr>
        <w:pStyle w:val="Heading1"/>
      </w:pPr>
      <w:r w:rsidRPr="00A56B42">
        <w:lastRenderedPageBreak/>
        <w:t>Products</w:t>
      </w:r>
    </w:p>
    <w:p w14:paraId="637B7757" w14:textId="77777777" w:rsidR="000136DF" w:rsidRPr="00A56B42" w:rsidRDefault="000136DF" w:rsidP="000136DF">
      <w:pPr>
        <w:keepNext/>
        <w:numPr>
          <w:ilvl w:val="1"/>
          <w:numId w:val="7"/>
        </w:numPr>
        <w:spacing w:before="240"/>
        <w:outlineLvl w:val="1"/>
        <w:rPr>
          <w:b/>
        </w:rPr>
      </w:pPr>
      <w:r w:rsidRPr="00A56B42">
        <w:rPr>
          <w:b/>
        </w:rPr>
        <w:t>MANUFACTURERS</w:t>
      </w:r>
    </w:p>
    <w:p w14:paraId="129E2557" w14:textId="77777777" w:rsidR="000136DF" w:rsidRPr="00A56B42" w:rsidRDefault="000136DF" w:rsidP="000136DF">
      <w:pPr>
        <w:numPr>
          <w:ilvl w:val="2"/>
          <w:numId w:val="7"/>
        </w:numPr>
        <w:tabs>
          <w:tab w:val="clear" w:pos="1440"/>
          <w:tab w:val="num" w:pos="720"/>
        </w:tabs>
        <w:spacing w:before="120" w:after="120"/>
        <w:outlineLvl w:val="2"/>
      </w:pPr>
      <w:r w:rsidRPr="00A56B42">
        <w:t xml:space="preserve">Manufacturer - Basis of Design: </w:t>
      </w:r>
    </w:p>
    <w:p w14:paraId="580B4130" w14:textId="77777777" w:rsidR="000136DF" w:rsidRPr="00A56B42" w:rsidRDefault="000136DF" w:rsidP="000136DF">
      <w:pPr>
        <w:numPr>
          <w:ilvl w:val="4"/>
          <w:numId w:val="7"/>
        </w:numPr>
        <w:tabs>
          <w:tab w:val="clear" w:pos="2880"/>
          <w:tab w:val="num" w:pos="2160"/>
        </w:tabs>
        <w:spacing w:before="60"/>
        <w:ind w:left="2160"/>
        <w:outlineLvl w:val="4"/>
      </w:pPr>
      <w:proofErr w:type="spellStart"/>
      <w:r w:rsidRPr="00A56B42">
        <w:t>Thermafiber</w:t>
      </w:r>
      <w:proofErr w:type="spellEnd"/>
      <w:r w:rsidRPr="00A56B42">
        <w:t xml:space="preserve"> Inc.</w:t>
      </w:r>
    </w:p>
    <w:p w14:paraId="42D0AC53" w14:textId="77777777" w:rsidR="000136DF" w:rsidRPr="00A56B42" w:rsidRDefault="000136DF" w:rsidP="000136DF">
      <w:pPr>
        <w:spacing w:before="60"/>
        <w:ind w:left="2160"/>
        <w:outlineLvl w:val="4"/>
      </w:pPr>
      <w:r w:rsidRPr="00A56B42">
        <w:t>1 Owens Corning Parkway</w:t>
      </w:r>
    </w:p>
    <w:p w14:paraId="5A6FB67B" w14:textId="77777777" w:rsidR="000136DF" w:rsidRPr="00A56B42" w:rsidRDefault="000136DF" w:rsidP="000136DF">
      <w:pPr>
        <w:spacing w:before="60"/>
        <w:ind w:left="2160"/>
        <w:outlineLvl w:val="4"/>
      </w:pPr>
      <w:r w:rsidRPr="00A56B42">
        <w:t>Toledo, OH, 43659</w:t>
      </w:r>
    </w:p>
    <w:p w14:paraId="0AB86DB8" w14:textId="77777777" w:rsidR="000136DF" w:rsidRPr="00A56B42" w:rsidRDefault="000136DF" w:rsidP="000136DF">
      <w:pPr>
        <w:spacing w:before="60"/>
        <w:ind w:left="2160"/>
        <w:outlineLvl w:val="4"/>
      </w:pPr>
      <w:r w:rsidRPr="00A56B42">
        <w:t>Toll Free: 1-800-GET-PINK</w:t>
      </w:r>
    </w:p>
    <w:p w14:paraId="6055E7EF" w14:textId="12AC9180" w:rsidR="000136DF" w:rsidRPr="00A56B42" w:rsidRDefault="000136DF" w:rsidP="000136DF">
      <w:pPr>
        <w:spacing w:before="60"/>
        <w:ind w:left="2160"/>
        <w:outlineLvl w:val="4"/>
      </w:pPr>
      <w:r w:rsidRPr="00A56B42">
        <w:t>Website: www.</w:t>
      </w:r>
      <w:r w:rsidR="00D245A0">
        <w:t>owenscorning.ca/thermafiber</w:t>
      </w:r>
    </w:p>
    <w:p w14:paraId="5AAFAF96" w14:textId="77777777" w:rsidR="000136DF" w:rsidRPr="00A56B42" w:rsidRDefault="000136DF" w:rsidP="000136DF">
      <w:pPr>
        <w:numPr>
          <w:ilvl w:val="4"/>
          <w:numId w:val="11"/>
        </w:numPr>
        <w:spacing w:before="60"/>
        <w:outlineLvl w:val="4"/>
      </w:pPr>
      <w:r w:rsidRPr="00A56B42">
        <w:t>English-language Contact: Matthew Schiedel</w:t>
      </w:r>
    </w:p>
    <w:p w14:paraId="20EFFFAF" w14:textId="77777777" w:rsidR="000136DF" w:rsidRPr="00A56B42" w:rsidRDefault="000136DF" w:rsidP="000136DF">
      <w:pPr>
        <w:spacing w:before="60"/>
        <w:ind w:left="2880"/>
        <w:outlineLvl w:val="4"/>
      </w:pPr>
      <w:r w:rsidRPr="00A56B42">
        <w:t>E-mail: matthew.schiedel@owenscorning.com</w:t>
      </w:r>
    </w:p>
    <w:p w14:paraId="3230AF85" w14:textId="77777777" w:rsidR="000136DF" w:rsidRPr="00A56B42" w:rsidRDefault="000136DF" w:rsidP="000136DF">
      <w:pPr>
        <w:spacing w:before="60"/>
        <w:ind w:left="2880"/>
        <w:outlineLvl w:val="4"/>
      </w:pPr>
      <w:r w:rsidRPr="00A56B42">
        <w:t>Telephone: 1-844-304-1623</w:t>
      </w:r>
    </w:p>
    <w:p w14:paraId="10CA5E15" w14:textId="77777777" w:rsidR="000136DF" w:rsidRPr="00A56B42" w:rsidRDefault="000136DF" w:rsidP="000136DF">
      <w:pPr>
        <w:numPr>
          <w:ilvl w:val="4"/>
          <w:numId w:val="11"/>
        </w:numPr>
        <w:spacing w:before="60"/>
        <w:outlineLvl w:val="4"/>
      </w:pPr>
      <w:r w:rsidRPr="00A56B42">
        <w:t>French-language Contact: Salvatore Ciarlo</w:t>
      </w:r>
    </w:p>
    <w:p w14:paraId="3E87FA29" w14:textId="77777777" w:rsidR="000136DF" w:rsidRPr="00A56B42" w:rsidRDefault="000136DF" w:rsidP="000136DF">
      <w:pPr>
        <w:spacing w:before="60"/>
        <w:ind w:left="2880"/>
        <w:outlineLvl w:val="4"/>
      </w:pPr>
      <w:r w:rsidRPr="00A56B42">
        <w:t>E-mail: Salvatore.ciarlo@owenscorning.com</w:t>
      </w:r>
    </w:p>
    <w:p w14:paraId="0194C905" w14:textId="77777777" w:rsidR="000136DF" w:rsidRPr="00A56B42" w:rsidRDefault="000136DF" w:rsidP="000136DF">
      <w:pPr>
        <w:spacing w:before="60"/>
        <w:ind w:left="2880"/>
        <w:outlineLvl w:val="4"/>
      </w:pPr>
      <w:r w:rsidRPr="00A56B42">
        <w:t>Telephone: 1-800-504-8294</w:t>
      </w:r>
    </w:p>
    <w:p w14:paraId="43F07B4A" w14:textId="77777777" w:rsidR="000136DF" w:rsidRPr="00A56B42" w:rsidRDefault="000136DF" w:rsidP="000136DF">
      <w:pPr>
        <w:numPr>
          <w:ilvl w:val="2"/>
          <w:numId w:val="7"/>
        </w:numPr>
        <w:spacing w:before="120" w:after="120"/>
        <w:outlineLvl w:val="2"/>
      </w:pPr>
      <w:r w:rsidRPr="00A56B42">
        <w:t>Substitutions</w:t>
      </w:r>
      <w:proofErr w:type="gramStart"/>
      <w:r w:rsidRPr="00A56B42">
        <w:t>:  [</w:t>
      </w:r>
      <w:proofErr w:type="gramEnd"/>
      <w:r w:rsidRPr="00A56B42">
        <w:t>Not permitted] [Refer to Section 01 62 00].</w:t>
      </w:r>
    </w:p>
    <w:p w14:paraId="7BB6A1BE" w14:textId="77777777" w:rsidR="000136DF" w:rsidRPr="00A56B42" w:rsidRDefault="000136DF" w:rsidP="000136DF">
      <w:pPr>
        <w:pStyle w:val="Heading2"/>
      </w:pPr>
      <w:r w:rsidRPr="00A56B42">
        <w:t>PERFORMANCE CRITERIA</w:t>
      </w:r>
    </w:p>
    <w:p w14:paraId="2867F5DA" w14:textId="77777777" w:rsidR="000136DF" w:rsidRPr="00A56B42" w:rsidRDefault="000136DF" w:rsidP="000136DF">
      <w:pPr>
        <w:pStyle w:val="Heading3"/>
      </w:pPr>
      <w:r w:rsidRPr="00A56B42">
        <w:t xml:space="preserve">Thermal Resistance to ASTM C518: Minimum </w:t>
      </w:r>
      <w:r w:rsidRPr="00A56B42">
        <w:rPr>
          <w:rStyle w:val="SI"/>
        </w:rPr>
        <w:t>&lt;RSI-0.7</w:t>
      </w:r>
      <w:r w:rsidR="00285F70" w:rsidRPr="00A56B42">
        <w:rPr>
          <w:rStyle w:val="SI"/>
        </w:rPr>
        <w:t>4</w:t>
      </w:r>
      <w:r w:rsidRPr="00A56B42">
        <w:rPr>
          <w:rStyle w:val="SI"/>
        </w:rPr>
        <w:t xml:space="preserve"> per 25 mm&gt;</w:t>
      </w:r>
      <w:r w:rsidRPr="00A56B42">
        <w:rPr>
          <w:rStyle w:val="IP"/>
        </w:rPr>
        <w:t>&lt;&lt;R-4</w:t>
      </w:r>
      <w:r w:rsidR="00285F70" w:rsidRPr="00A56B42">
        <w:rPr>
          <w:rStyle w:val="IP"/>
        </w:rPr>
        <w:t>.2</w:t>
      </w:r>
      <w:r w:rsidRPr="00A56B42">
        <w:rPr>
          <w:rStyle w:val="IP"/>
        </w:rPr>
        <w:t xml:space="preserve"> per inch&gt;&gt;</w:t>
      </w:r>
      <w:r w:rsidRPr="00A56B42">
        <w:t>].</w:t>
      </w:r>
    </w:p>
    <w:p w14:paraId="374F818A" w14:textId="585CF85F" w:rsidR="000136DF" w:rsidRPr="009E365F" w:rsidRDefault="000136DF" w:rsidP="00CE5164">
      <w:pPr>
        <w:pStyle w:val="SpecNote"/>
        <w:rPr>
          <w:vanish/>
        </w:rPr>
      </w:pPr>
      <w:r w:rsidRPr="009E365F">
        <w:rPr>
          <w:vanish/>
        </w:rPr>
        <w:t>Surface burning characteristics for CAN/ULC</w:t>
      </w:r>
      <w:r w:rsidR="00ED4F0E" w:rsidRPr="009E365F">
        <w:rPr>
          <w:vanish/>
        </w:rPr>
        <w:t xml:space="preserve"> </w:t>
      </w:r>
      <w:r w:rsidRPr="009E365F">
        <w:rPr>
          <w:vanish/>
        </w:rPr>
        <w:t>S702</w:t>
      </w:r>
      <w:r w:rsidR="00ED4F0E" w:rsidRPr="009E365F">
        <w:rPr>
          <w:vanish/>
        </w:rPr>
        <w:t>.1</w:t>
      </w:r>
      <w:r w:rsidRPr="009E365F">
        <w:rPr>
          <w:vanish/>
        </w:rPr>
        <w:t xml:space="preserve"> Type 1 products to have flame-spread classification not exceeding 25 and smoke-developed classification not exceeding 50</w:t>
      </w:r>
      <w:r w:rsidR="000A78BD" w:rsidRPr="009E365F">
        <w:rPr>
          <w:vanish/>
        </w:rPr>
        <w:t xml:space="preserve"> tested according to CAN/ULC</w:t>
      </w:r>
      <w:r w:rsidR="00ED4F0E" w:rsidRPr="009E365F">
        <w:rPr>
          <w:vanish/>
        </w:rPr>
        <w:t xml:space="preserve"> </w:t>
      </w:r>
      <w:r w:rsidR="000A78BD" w:rsidRPr="009E365F">
        <w:rPr>
          <w:vanish/>
        </w:rPr>
        <w:t>S102</w:t>
      </w:r>
      <w:r w:rsidRPr="009E365F">
        <w:rPr>
          <w:vanish/>
        </w:rPr>
        <w:t>. Values noted below are actual results, well below required limits.</w:t>
      </w:r>
      <w:r w:rsidR="00306656" w:rsidRPr="009E365F">
        <w:rPr>
          <w:vanish/>
        </w:rPr>
        <w:t xml:space="preserve"> Flame spread / smoke developed values for Thermafiber Rain</w:t>
      </w:r>
      <w:r w:rsidR="00D245A0" w:rsidRPr="009E365F">
        <w:rPr>
          <w:vanish/>
        </w:rPr>
        <w:t>R</w:t>
      </w:r>
      <w:r w:rsidR="00306656" w:rsidRPr="009E365F">
        <w:rPr>
          <w:vanish/>
        </w:rPr>
        <w:t>arrier</w:t>
      </w:r>
      <w:r w:rsidR="00D245A0" w:rsidRPr="009E365F">
        <w:rPr>
          <w:vanish/>
        </w:rPr>
        <w:t>®</w:t>
      </w:r>
      <w:r w:rsidR="00306656" w:rsidRPr="009E365F">
        <w:rPr>
          <w:vanish/>
        </w:rPr>
        <w:t xml:space="preserve"> are 0/5 tested to ULC S102, and 0/0 tested to ASTM E84.</w:t>
      </w:r>
    </w:p>
    <w:p w14:paraId="002960B5" w14:textId="34050161" w:rsidR="000136DF" w:rsidRPr="00A56B42" w:rsidRDefault="000136DF" w:rsidP="000136DF">
      <w:pPr>
        <w:pStyle w:val="Heading3"/>
      </w:pPr>
      <w:r w:rsidRPr="00A56B42">
        <w:t>Surface Burning Characteristics: [CAN/ULC</w:t>
      </w:r>
      <w:r w:rsidR="00ED4F0E" w:rsidRPr="00A56B42">
        <w:t xml:space="preserve"> </w:t>
      </w:r>
      <w:r w:rsidRPr="00A56B42">
        <w:t>S</w:t>
      </w:r>
      <w:proofErr w:type="gramStart"/>
      <w:r w:rsidRPr="00A56B42">
        <w:t>102][</w:t>
      </w:r>
      <w:proofErr w:type="gramEnd"/>
      <w:r w:rsidRPr="00A56B42">
        <w:t>ASTM E84].</w:t>
      </w:r>
    </w:p>
    <w:p w14:paraId="4E6F9D80" w14:textId="77777777" w:rsidR="000136DF" w:rsidRPr="00A56B42" w:rsidRDefault="000136DF" w:rsidP="000136DF">
      <w:pPr>
        <w:pStyle w:val="Heading4"/>
      </w:pPr>
      <w:r w:rsidRPr="00A56B42">
        <w:t>Flame Spread: 0.</w:t>
      </w:r>
    </w:p>
    <w:p w14:paraId="2AFA159D" w14:textId="77777777" w:rsidR="000136DF" w:rsidRPr="00A56B42" w:rsidRDefault="000136DF" w:rsidP="000136DF">
      <w:pPr>
        <w:pStyle w:val="Heading4"/>
      </w:pPr>
      <w:r w:rsidRPr="00A56B42">
        <w:t xml:space="preserve">Smoke Developed: </w:t>
      </w:r>
      <w:r w:rsidR="00306656" w:rsidRPr="00A56B42">
        <w:t>[5] [</w:t>
      </w:r>
      <w:r w:rsidRPr="00A56B42">
        <w:t>0</w:t>
      </w:r>
      <w:r w:rsidR="00306656" w:rsidRPr="00A56B42">
        <w:t>]</w:t>
      </w:r>
      <w:r w:rsidRPr="00A56B42">
        <w:t>.</w:t>
      </w:r>
    </w:p>
    <w:p w14:paraId="571BEF4A" w14:textId="77777777" w:rsidR="000136DF" w:rsidRPr="00A56B42" w:rsidRDefault="000136DF" w:rsidP="000136DF">
      <w:pPr>
        <w:pStyle w:val="Heading3"/>
      </w:pPr>
      <w:r w:rsidRPr="00A56B42">
        <w:t>Non-combustible when tested in accordance with [CAN/ULC-S</w:t>
      </w:r>
      <w:proofErr w:type="gramStart"/>
      <w:r w:rsidRPr="00A56B42">
        <w:t>114][</w:t>
      </w:r>
      <w:proofErr w:type="gramEnd"/>
      <w:r w:rsidRPr="00A56B42">
        <w:t>ASTM E136].</w:t>
      </w:r>
    </w:p>
    <w:p w14:paraId="65B7E01E" w14:textId="0FE0DD01" w:rsidR="000136DF" w:rsidRPr="009E365F" w:rsidRDefault="000136DF" w:rsidP="00CE5164">
      <w:pPr>
        <w:pStyle w:val="SpecNote"/>
        <w:rPr>
          <w:vanish/>
        </w:rPr>
      </w:pPr>
      <w:r w:rsidRPr="009E365F">
        <w:rPr>
          <w:vanish/>
        </w:rPr>
        <w:t>Smoulder resistance for CAN/ULC</w:t>
      </w:r>
      <w:r w:rsidR="00ED4F0E" w:rsidRPr="009E365F">
        <w:rPr>
          <w:vanish/>
        </w:rPr>
        <w:t xml:space="preserve"> </w:t>
      </w:r>
      <w:r w:rsidRPr="009E365F">
        <w:rPr>
          <w:vanish/>
        </w:rPr>
        <w:t>S702</w:t>
      </w:r>
      <w:r w:rsidR="00ED4F0E" w:rsidRPr="009E365F">
        <w:rPr>
          <w:vanish/>
        </w:rPr>
        <w:t>.1</w:t>
      </w:r>
      <w:r w:rsidRPr="009E365F">
        <w:rPr>
          <w:vanish/>
        </w:rPr>
        <w:t xml:space="preserve"> Type 1 product requires the insulation to have a mean mass loss less than or equal to 2%</w:t>
      </w:r>
      <w:r w:rsidR="000A78BD" w:rsidRPr="009E365F">
        <w:rPr>
          <w:vanish/>
        </w:rPr>
        <w:t xml:space="preserve"> tested according to CAN/ULC</w:t>
      </w:r>
      <w:r w:rsidR="00ED4F0E" w:rsidRPr="009E365F">
        <w:rPr>
          <w:vanish/>
        </w:rPr>
        <w:t xml:space="preserve"> </w:t>
      </w:r>
      <w:r w:rsidR="000A78BD" w:rsidRPr="009E365F">
        <w:rPr>
          <w:vanish/>
        </w:rPr>
        <w:t>S129</w:t>
      </w:r>
      <w:r w:rsidRPr="009E365F">
        <w:rPr>
          <w:vanish/>
        </w:rPr>
        <w:t>. Value noted below is actual result, well below required limits.</w:t>
      </w:r>
    </w:p>
    <w:p w14:paraId="5A1DD0DD" w14:textId="77777777" w:rsidR="000136DF" w:rsidRPr="00A56B42" w:rsidRDefault="000136DF" w:rsidP="000136DF">
      <w:pPr>
        <w:pStyle w:val="Heading3"/>
      </w:pPr>
      <w:r w:rsidRPr="00A56B42">
        <w:t xml:space="preserve">Smoulder resistance: </w:t>
      </w:r>
      <w:r w:rsidR="00705D0B">
        <w:t xml:space="preserve">Maximum </w:t>
      </w:r>
      <w:r w:rsidRPr="00A56B42">
        <w:t>0.02% to CAN/ULC S129.</w:t>
      </w:r>
    </w:p>
    <w:p w14:paraId="44E292B0" w14:textId="56D61045" w:rsidR="00306656" w:rsidRPr="00A56B42" w:rsidRDefault="00306656" w:rsidP="000136DF">
      <w:pPr>
        <w:pStyle w:val="Heading3"/>
      </w:pPr>
      <w:r w:rsidRPr="00A56B42">
        <w:t xml:space="preserve">Water vapour permeance: </w:t>
      </w:r>
      <w:r w:rsidR="00BE5EEE">
        <w:t>1,432 ng/Pa.s.m</w:t>
      </w:r>
      <w:r w:rsidR="00BE5EEE" w:rsidRPr="009E365F">
        <w:rPr>
          <w:vertAlign w:val="superscript"/>
        </w:rPr>
        <w:t>2</w:t>
      </w:r>
      <w:r w:rsidR="00BE5EEE">
        <w:t xml:space="preserve"> - </w:t>
      </w:r>
      <w:r w:rsidRPr="00A56B42">
        <w:t>2,850 ng/Pa.s.m² (</w:t>
      </w:r>
      <w:r w:rsidR="00BE5EEE">
        <w:t xml:space="preserve">25 - </w:t>
      </w:r>
      <w:r w:rsidRPr="00A56B42">
        <w:t>50 perms) tested to ASTM E96/E96M.</w:t>
      </w:r>
    </w:p>
    <w:p w14:paraId="43225310" w14:textId="089AF73C" w:rsidR="000136DF" w:rsidRPr="00A56B42" w:rsidRDefault="000136DF" w:rsidP="000136DF">
      <w:pPr>
        <w:pStyle w:val="Heading3"/>
      </w:pPr>
      <w:r w:rsidRPr="00A56B42">
        <w:t xml:space="preserve">Moisture Absorption: </w:t>
      </w:r>
      <w:r w:rsidR="00705D0B">
        <w:t xml:space="preserve">Maximum </w:t>
      </w:r>
      <w:r w:rsidR="00285F70" w:rsidRPr="00A56B42">
        <w:t>0.03</w:t>
      </w:r>
      <w:r w:rsidRPr="00A56B42">
        <w:t>% by volume</w:t>
      </w:r>
      <w:r w:rsidR="00306656" w:rsidRPr="00A56B42">
        <w:t xml:space="preserve"> to ASTM C1104</w:t>
      </w:r>
      <w:r w:rsidRPr="00A56B42">
        <w:t>.</w:t>
      </w:r>
    </w:p>
    <w:p w14:paraId="16D96096" w14:textId="77777777" w:rsidR="000136DF" w:rsidRPr="00A56B42" w:rsidRDefault="000136DF" w:rsidP="000136DF">
      <w:pPr>
        <w:pStyle w:val="Heading3"/>
      </w:pPr>
      <w:r w:rsidRPr="00A56B42">
        <w:t>Fungi resistant when tested in accordance with ASTM C1338.</w:t>
      </w:r>
    </w:p>
    <w:p w14:paraId="2C5B10D1" w14:textId="77777777" w:rsidR="000136DF" w:rsidRPr="00A56B42" w:rsidRDefault="000136DF" w:rsidP="000136DF">
      <w:pPr>
        <w:pStyle w:val="Heading3"/>
      </w:pPr>
      <w:r w:rsidRPr="00A56B42">
        <w:t xml:space="preserve">Non-corrosive when tested in accordance with ASTM C665 (steel, </w:t>
      </w:r>
      <w:proofErr w:type="gramStart"/>
      <w:r w:rsidRPr="00A56B42">
        <w:t>aluminum</w:t>
      </w:r>
      <w:proofErr w:type="gramEnd"/>
      <w:r w:rsidRPr="00A56B42">
        <w:t xml:space="preserve"> and copper) and ASTM C795 (stainless steel).</w:t>
      </w:r>
    </w:p>
    <w:p w14:paraId="3CA0EFDA" w14:textId="77777777" w:rsidR="000136DF" w:rsidRPr="00A56B42" w:rsidRDefault="000136DF" w:rsidP="000136DF">
      <w:pPr>
        <w:pStyle w:val="Heading3"/>
      </w:pPr>
      <w:r w:rsidRPr="00A56B42">
        <w:t>Recycled Content: Minimum 70%.</w:t>
      </w:r>
    </w:p>
    <w:p w14:paraId="051E5471" w14:textId="77777777" w:rsidR="00A56B42" w:rsidRPr="00A56B42" w:rsidRDefault="00A56B42" w:rsidP="00A56B42">
      <w:pPr>
        <w:pStyle w:val="Heading3"/>
      </w:pPr>
      <w:r w:rsidRPr="00A56B42">
        <w:t>Acoustic Performance: Sound absorption coefficients, tested to ASTM C423.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27"/>
        <w:gridCol w:w="1128"/>
        <w:gridCol w:w="1128"/>
        <w:gridCol w:w="1129"/>
        <w:gridCol w:w="1130"/>
        <w:gridCol w:w="1130"/>
        <w:gridCol w:w="1131"/>
      </w:tblGrid>
      <w:tr w:rsidR="00A56B42" w:rsidRPr="00CE2D76" w14:paraId="7E01A161" w14:textId="77777777" w:rsidTr="00CE2D76">
        <w:tc>
          <w:tcPr>
            <w:tcW w:w="1458" w:type="dxa"/>
            <w:shd w:val="clear" w:color="auto" w:fill="auto"/>
          </w:tcPr>
          <w:p w14:paraId="779A2925" w14:textId="77777777" w:rsidR="00A56B42" w:rsidRPr="00705D0B" w:rsidRDefault="00A56B42" w:rsidP="00A56B42">
            <w:pPr>
              <w:rPr>
                <w:b/>
                <w:bCs/>
                <w:sz w:val="18"/>
                <w:szCs w:val="18"/>
              </w:rPr>
            </w:pPr>
            <w:r w:rsidRPr="00705D0B">
              <w:rPr>
                <w:b/>
                <w:bCs/>
                <w:sz w:val="18"/>
                <w:szCs w:val="18"/>
              </w:rPr>
              <w:lastRenderedPageBreak/>
              <w:t xml:space="preserve">THICKNESS </w:t>
            </w:r>
          </w:p>
        </w:tc>
        <w:tc>
          <w:tcPr>
            <w:tcW w:w="1159" w:type="dxa"/>
            <w:shd w:val="clear" w:color="auto" w:fill="auto"/>
          </w:tcPr>
          <w:p w14:paraId="70297630" w14:textId="77777777" w:rsidR="00A56B42" w:rsidRPr="00705D0B" w:rsidRDefault="00A56B42" w:rsidP="00A56B42">
            <w:pPr>
              <w:rPr>
                <w:b/>
                <w:bCs/>
                <w:sz w:val="18"/>
                <w:szCs w:val="18"/>
              </w:rPr>
            </w:pPr>
            <w:r w:rsidRPr="00705D0B">
              <w:rPr>
                <w:b/>
                <w:bCs/>
                <w:sz w:val="18"/>
                <w:szCs w:val="18"/>
              </w:rPr>
              <w:t xml:space="preserve">125 Hz </w:t>
            </w:r>
          </w:p>
        </w:tc>
        <w:tc>
          <w:tcPr>
            <w:tcW w:w="1160" w:type="dxa"/>
            <w:shd w:val="clear" w:color="auto" w:fill="auto"/>
          </w:tcPr>
          <w:p w14:paraId="01A7F21F" w14:textId="77777777" w:rsidR="00A56B42" w:rsidRPr="00705D0B" w:rsidRDefault="00A56B42" w:rsidP="00A56B42">
            <w:pPr>
              <w:rPr>
                <w:b/>
                <w:bCs/>
                <w:sz w:val="18"/>
                <w:szCs w:val="18"/>
              </w:rPr>
            </w:pPr>
            <w:r w:rsidRPr="00705D0B">
              <w:rPr>
                <w:b/>
                <w:bCs/>
                <w:sz w:val="18"/>
                <w:szCs w:val="18"/>
              </w:rPr>
              <w:t xml:space="preserve">250 Hz </w:t>
            </w:r>
          </w:p>
        </w:tc>
        <w:tc>
          <w:tcPr>
            <w:tcW w:w="1160" w:type="dxa"/>
            <w:shd w:val="clear" w:color="auto" w:fill="auto"/>
          </w:tcPr>
          <w:p w14:paraId="23004B48" w14:textId="77777777" w:rsidR="00A56B42" w:rsidRPr="00705D0B" w:rsidRDefault="00A56B42" w:rsidP="00A56B42">
            <w:pPr>
              <w:rPr>
                <w:b/>
                <w:bCs/>
                <w:sz w:val="18"/>
                <w:szCs w:val="18"/>
              </w:rPr>
            </w:pPr>
            <w:r w:rsidRPr="00705D0B">
              <w:rPr>
                <w:b/>
                <w:bCs/>
                <w:sz w:val="18"/>
                <w:szCs w:val="18"/>
              </w:rPr>
              <w:t xml:space="preserve">500 Hz </w:t>
            </w:r>
          </w:p>
        </w:tc>
        <w:tc>
          <w:tcPr>
            <w:tcW w:w="1159" w:type="dxa"/>
            <w:shd w:val="clear" w:color="auto" w:fill="auto"/>
          </w:tcPr>
          <w:p w14:paraId="5D54CF97" w14:textId="77777777" w:rsidR="00A56B42" w:rsidRPr="00705D0B" w:rsidRDefault="00A56B42" w:rsidP="00A56B42">
            <w:pPr>
              <w:rPr>
                <w:b/>
                <w:bCs/>
                <w:sz w:val="18"/>
                <w:szCs w:val="18"/>
              </w:rPr>
            </w:pPr>
            <w:r w:rsidRPr="00705D0B">
              <w:rPr>
                <w:b/>
                <w:bCs/>
                <w:sz w:val="18"/>
                <w:szCs w:val="18"/>
              </w:rPr>
              <w:t xml:space="preserve">1000 Hz </w:t>
            </w:r>
          </w:p>
        </w:tc>
        <w:tc>
          <w:tcPr>
            <w:tcW w:w="1160" w:type="dxa"/>
            <w:shd w:val="clear" w:color="auto" w:fill="auto"/>
          </w:tcPr>
          <w:p w14:paraId="19ACAF4F" w14:textId="77777777" w:rsidR="00A56B42" w:rsidRPr="00705D0B" w:rsidRDefault="00A56B42" w:rsidP="00A56B42">
            <w:pPr>
              <w:rPr>
                <w:b/>
                <w:bCs/>
                <w:sz w:val="18"/>
                <w:szCs w:val="18"/>
              </w:rPr>
            </w:pPr>
            <w:r w:rsidRPr="00705D0B">
              <w:rPr>
                <w:b/>
                <w:bCs/>
                <w:sz w:val="18"/>
                <w:szCs w:val="18"/>
              </w:rPr>
              <w:t xml:space="preserve">2000 Hz </w:t>
            </w:r>
          </w:p>
        </w:tc>
        <w:tc>
          <w:tcPr>
            <w:tcW w:w="1160" w:type="dxa"/>
            <w:shd w:val="clear" w:color="auto" w:fill="auto"/>
          </w:tcPr>
          <w:p w14:paraId="10CE2499" w14:textId="77777777" w:rsidR="00A56B42" w:rsidRPr="00705D0B" w:rsidRDefault="00A56B42" w:rsidP="00A56B42">
            <w:pPr>
              <w:rPr>
                <w:b/>
                <w:bCs/>
                <w:sz w:val="18"/>
                <w:szCs w:val="18"/>
              </w:rPr>
            </w:pPr>
            <w:r w:rsidRPr="00705D0B">
              <w:rPr>
                <w:b/>
                <w:bCs/>
                <w:sz w:val="18"/>
                <w:szCs w:val="18"/>
              </w:rPr>
              <w:t xml:space="preserve">4000 Hz </w:t>
            </w:r>
          </w:p>
        </w:tc>
        <w:tc>
          <w:tcPr>
            <w:tcW w:w="1160" w:type="dxa"/>
            <w:shd w:val="clear" w:color="auto" w:fill="auto"/>
          </w:tcPr>
          <w:p w14:paraId="4F5EAC37" w14:textId="77777777" w:rsidR="00A56B42" w:rsidRPr="00705D0B" w:rsidRDefault="00A56B42" w:rsidP="00A56B42">
            <w:pPr>
              <w:rPr>
                <w:b/>
                <w:bCs/>
                <w:sz w:val="18"/>
                <w:szCs w:val="18"/>
              </w:rPr>
            </w:pPr>
            <w:r w:rsidRPr="00705D0B">
              <w:rPr>
                <w:b/>
                <w:bCs/>
                <w:sz w:val="18"/>
                <w:szCs w:val="18"/>
              </w:rPr>
              <w:t>NRC</w:t>
            </w:r>
          </w:p>
        </w:tc>
      </w:tr>
      <w:tr w:rsidR="00BE5EEE" w:rsidRPr="00CE2D76" w14:paraId="1D6F6B9D" w14:textId="77777777" w:rsidTr="00CE2D76">
        <w:tc>
          <w:tcPr>
            <w:tcW w:w="1458" w:type="dxa"/>
            <w:shd w:val="clear" w:color="auto" w:fill="auto"/>
          </w:tcPr>
          <w:p w14:paraId="7F03D345" w14:textId="1DAC1121" w:rsidR="00BE5EEE" w:rsidRPr="00705D0B" w:rsidRDefault="00BE5EEE" w:rsidP="00A56B42">
            <w:pPr>
              <w:rPr>
                <w:rFonts w:eastAsia="Roboto-Light"/>
                <w:sz w:val="18"/>
                <w:szCs w:val="18"/>
              </w:rPr>
            </w:pPr>
            <w:r>
              <w:rPr>
                <w:rFonts w:eastAsia="Roboto-Light"/>
                <w:sz w:val="18"/>
                <w:szCs w:val="18"/>
              </w:rPr>
              <w:t>38 mm (2</w:t>
            </w:r>
            <w:r w:rsidRPr="00705D0B">
              <w:rPr>
                <w:rFonts w:eastAsia="Roboto-Light"/>
                <w:sz w:val="18"/>
                <w:szCs w:val="18"/>
              </w:rPr>
              <w:t>"</w:t>
            </w:r>
            <w:r>
              <w:rPr>
                <w:rFonts w:eastAsia="Roboto-Light"/>
                <w:sz w:val="18"/>
                <w:szCs w:val="18"/>
              </w:rPr>
              <w:t>)</w:t>
            </w:r>
          </w:p>
        </w:tc>
        <w:tc>
          <w:tcPr>
            <w:tcW w:w="1159" w:type="dxa"/>
            <w:shd w:val="clear" w:color="auto" w:fill="auto"/>
          </w:tcPr>
          <w:p w14:paraId="50CD0C81" w14:textId="05122E6F" w:rsidR="00BE5EEE" w:rsidRPr="00705D0B" w:rsidRDefault="00BE5EEE" w:rsidP="00A56B42">
            <w:pPr>
              <w:rPr>
                <w:rFonts w:eastAsia="Roboto-Light"/>
                <w:sz w:val="18"/>
                <w:szCs w:val="18"/>
              </w:rPr>
            </w:pPr>
            <w:r>
              <w:rPr>
                <w:rFonts w:eastAsia="Roboto-Light"/>
                <w:sz w:val="18"/>
                <w:szCs w:val="18"/>
              </w:rPr>
              <w:t>0.22</w:t>
            </w:r>
          </w:p>
        </w:tc>
        <w:tc>
          <w:tcPr>
            <w:tcW w:w="1160" w:type="dxa"/>
            <w:shd w:val="clear" w:color="auto" w:fill="auto"/>
          </w:tcPr>
          <w:p w14:paraId="6565963D" w14:textId="363D5CB2" w:rsidR="00BE5EEE" w:rsidRPr="00705D0B" w:rsidRDefault="00BE5EEE" w:rsidP="00A56B42">
            <w:pPr>
              <w:rPr>
                <w:rFonts w:eastAsia="Roboto-Light"/>
                <w:sz w:val="18"/>
                <w:szCs w:val="18"/>
              </w:rPr>
            </w:pPr>
            <w:r>
              <w:rPr>
                <w:rFonts w:eastAsia="Roboto-Light"/>
                <w:sz w:val="18"/>
                <w:szCs w:val="18"/>
              </w:rPr>
              <w:t>0.44</w:t>
            </w:r>
          </w:p>
        </w:tc>
        <w:tc>
          <w:tcPr>
            <w:tcW w:w="1160" w:type="dxa"/>
            <w:shd w:val="clear" w:color="auto" w:fill="auto"/>
          </w:tcPr>
          <w:p w14:paraId="05419926" w14:textId="2E1FFA4C" w:rsidR="00BE5EEE" w:rsidRPr="00705D0B" w:rsidRDefault="00BE5EEE" w:rsidP="00A56B42">
            <w:pPr>
              <w:rPr>
                <w:rFonts w:eastAsia="Roboto-Light"/>
                <w:sz w:val="18"/>
                <w:szCs w:val="18"/>
              </w:rPr>
            </w:pPr>
            <w:r>
              <w:rPr>
                <w:rFonts w:eastAsia="Roboto-Light"/>
                <w:sz w:val="18"/>
                <w:szCs w:val="18"/>
              </w:rPr>
              <w:t>0.96</w:t>
            </w:r>
          </w:p>
        </w:tc>
        <w:tc>
          <w:tcPr>
            <w:tcW w:w="1159" w:type="dxa"/>
            <w:shd w:val="clear" w:color="auto" w:fill="auto"/>
          </w:tcPr>
          <w:p w14:paraId="409D0B5D" w14:textId="39F25E29" w:rsidR="00BE5EEE" w:rsidRPr="00705D0B" w:rsidRDefault="00BE5EEE" w:rsidP="00A56B42">
            <w:pPr>
              <w:rPr>
                <w:rFonts w:eastAsia="Roboto-Light"/>
                <w:sz w:val="18"/>
                <w:szCs w:val="18"/>
              </w:rPr>
            </w:pPr>
            <w:r>
              <w:rPr>
                <w:rFonts w:eastAsia="Roboto-Light"/>
                <w:sz w:val="18"/>
                <w:szCs w:val="18"/>
              </w:rPr>
              <w:t>1.06</w:t>
            </w:r>
          </w:p>
        </w:tc>
        <w:tc>
          <w:tcPr>
            <w:tcW w:w="1160" w:type="dxa"/>
            <w:shd w:val="clear" w:color="auto" w:fill="auto"/>
          </w:tcPr>
          <w:p w14:paraId="63C9D057" w14:textId="654A1053" w:rsidR="00BE5EEE" w:rsidRPr="00705D0B" w:rsidRDefault="00BE5EEE" w:rsidP="00A56B42">
            <w:pPr>
              <w:rPr>
                <w:rFonts w:eastAsia="Roboto-Light"/>
                <w:sz w:val="18"/>
                <w:szCs w:val="18"/>
              </w:rPr>
            </w:pPr>
            <w:r>
              <w:rPr>
                <w:rFonts w:eastAsia="Roboto-Light"/>
                <w:sz w:val="18"/>
                <w:szCs w:val="18"/>
              </w:rPr>
              <w:t>1.05</w:t>
            </w:r>
          </w:p>
        </w:tc>
        <w:tc>
          <w:tcPr>
            <w:tcW w:w="1160" w:type="dxa"/>
            <w:shd w:val="clear" w:color="auto" w:fill="auto"/>
          </w:tcPr>
          <w:p w14:paraId="504A867A" w14:textId="71E3AB62" w:rsidR="00BE5EEE" w:rsidRPr="00705D0B" w:rsidRDefault="00BE5EEE" w:rsidP="00A56B42">
            <w:pPr>
              <w:rPr>
                <w:rFonts w:eastAsia="Roboto-Light"/>
                <w:sz w:val="18"/>
                <w:szCs w:val="18"/>
              </w:rPr>
            </w:pPr>
            <w:r>
              <w:rPr>
                <w:rFonts w:eastAsia="Roboto-Light"/>
                <w:sz w:val="18"/>
                <w:szCs w:val="18"/>
              </w:rPr>
              <w:t>1.05</w:t>
            </w:r>
          </w:p>
        </w:tc>
        <w:tc>
          <w:tcPr>
            <w:tcW w:w="1160" w:type="dxa"/>
            <w:shd w:val="clear" w:color="auto" w:fill="auto"/>
          </w:tcPr>
          <w:p w14:paraId="5615CD3C" w14:textId="742EFCAF" w:rsidR="00BE5EEE" w:rsidRPr="00705D0B" w:rsidRDefault="00BE5EEE" w:rsidP="00A56B42">
            <w:pPr>
              <w:rPr>
                <w:rFonts w:eastAsia="Roboto-Light"/>
                <w:sz w:val="18"/>
                <w:szCs w:val="18"/>
              </w:rPr>
            </w:pPr>
            <w:r>
              <w:rPr>
                <w:rFonts w:eastAsia="Roboto-Light"/>
                <w:sz w:val="18"/>
                <w:szCs w:val="18"/>
              </w:rPr>
              <w:t>0.90</w:t>
            </w:r>
          </w:p>
        </w:tc>
      </w:tr>
      <w:tr w:rsidR="00A56B42" w:rsidRPr="00CE2D76" w14:paraId="43AB30EE" w14:textId="77777777" w:rsidTr="00CE2D76">
        <w:tc>
          <w:tcPr>
            <w:tcW w:w="1458" w:type="dxa"/>
            <w:shd w:val="clear" w:color="auto" w:fill="auto"/>
          </w:tcPr>
          <w:p w14:paraId="1F98F98E" w14:textId="77777777" w:rsidR="00A56B42" w:rsidRPr="00705D0B" w:rsidRDefault="00A56B42" w:rsidP="00A56B42">
            <w:pPr>
              <w:rPr>
                <w:rFonts w:eastAsia="Roboto-Light"/>
                <w:sz w:val="18"/>
                <w:szCs w:val="18"/>
              </w:rPr>
            </w:pPr>
            <w:r w:rsidRPr="00705D0B">
              <w:rPr>
                <w:rFonts w:eastAsia="Roboto-Light"/>
                <w:sz w:val="18"/>
                <w:szCs w:val="18"/>
              </w:rPr>
              <w:t xml:space="preserve">51 mm (2") </w:t>
            </w:r>
          </w:p>
        </w:tc>
        <w:tc>
          <w:tcPr>
            <w:tcW w:w="1159" w:type="dxa"/>
            <w:shd w:val="clear" w:color="auto" w:fill="auto"/>
          </w:tcPr>
          <w:p w14:paraId="4AAA850B" w14:textId="77777777" w:rsidR="00A56B42" w:rsidRPr="00705D0B" w:rsidRDefault="00A56B42" w:rsidP="00A56B42">
            <w:pPr>
              <w:rPr>
                <w:rFonts w:eastAsia="Roboto-Light"/>
                <w:sz w:val="18"/>
                <w:szCs w:val="18"/>
              </w:rPr>
            </w:pPr>
            <w:r w:rsidRPr="00705D0B">
              <w:rPr>
                <w:rFonts w:eastAsia="Roboto-Light"/>
                <w:sz w:val="18"/>
                <w:szCs w:val="18"/>
              </w:rPr>
              <w:t xml:space="preserve">0.30 </w:t>
            </w:r>
          </w:p>
        </w:tc>
        <w:tc>
          <w:tcPr>
            <w:tcW w:w="1160" w:type="dxa"/>
            <w:shd w:val="clear" w:color="auto" w:fill="auto"/>
          </w:tcPr>
          <w:p w14:paraId="0ABEC347" w14:textId="77777777" w:rsidR="00A56B42" w:rsidRPr="00705D0B" w:rsidRDefault="00A56B42" w:rsidP="00A56B42">
            <w:pPr>
              <w:rPr>
                <w:rFonts w:eastAsia="Roboto-Light"/>
                <w:sz w:val="18"/>
                <w:szCs w:val="18"/>
              </w:rPr>
            </w:pPr>
            <w:r w:rsidRPr="00705D0B">
              <w:rPr>
                <w:rFonts w:eastAsia="Roboto-Light"/>
                <w:sz w:val="18"/>
                <w:szCs w:val="18"/>
              </w:rPr>
              <w:t xml:space="preserve">0.69 </w:t>
            </w:r>
          </w:p>
        </w:tc>
        <w:tc>
          <w:tcPr>
            <w:tcW w:w="1160" w:type="dxa"/>
            <w:shd w:val="clear" w:color="auto" w:fill="auto"/>
          </w:tcPr>
          <w:p w14:paraId="53562AD2" w14:textId="77777777" w:rsidR="00A56B42" w:rsidRPr="00705D0B" w:rsidRDefault="00A56B42" w:rsidP="00A56B42">
            <w:pPr>
              <w:rPr>
                <w:rFonts w:eastAsia="Roboto-Light"/>
                <w:sz w:val="18"/>
                <w:szCs w:val="18"/>
              </w:rPr>
            </w:pPr>
            <w:r w:rsidRPr="00705D0B">
              <w:rPr>
                <w:rFonts w:eastAsia="Roboto-Light"/>
                <w:sz w:val="18"/>
                <w:szCs w:val="18"/>
              </w:rPr>
              <w:t xml:space="preserve">1.08 </w:t>
            </w:r>
          </w:p>
        </w:tc>
        <w:tc>
          <w:tcPr>
            <w:tcW w:w="1159" w:type="dxa"/>
            <w:shd w:val="clear" w:color="auto" w:fill="auto"/>
          </w:tcPr>
          <w:p w14:paraId="2BB5A4B0" w14:textId="77777777" w:rsidR="00A56B42" w:rsidRPr="00705D0B" w:rsidRDefault="00A56B42" w:rsidP="00A56B42">
            <w:pPr>
              <w:rPr>
                <w:rFonts w:eastAsia="Roboto-Light"/>
                <w:sz w:val="18"/>
                <w:szCs w:val="18"/>
              </w:rPr>
            </w:pPr>
            <w:r w:rsidRPr="00705D0B">
              <w:rPr>
                <w:rFonts w:eastAsia="Roboto-Light"/>
                <w:sz w:val="18"/>
                <w:szCs w:val="18"/>
              </w:rPr>
              <w:t xml:space="preserve">1.01 </w:t>
            </w:r>
          </w:p>
        </w:tc>
        <w:tc>
          <w:tcPr>
            <w:tcW w:w="1160" w:type="dxa"/>
            <w:shd w:val="clear" w:color="auto" w:fill="auto"/>
          </w:tcPr>
          <w:p w14:paraId="727BCB14" w14:textId="77777777" w:rsidR="00A56B42" w:rsidRPr="00705D0B" w:rsidRDefault="00A56B42" w:rsidP="00A56B42">
            <w:pPr>
              <w:rPr>
                <w:rFonts w:eastAsia="Roboto-Light"/>
                <w:sz w:val="18"/>
                <w:szCs w:val="18"/>
              </w:rPr>
            </w:pPr>
            <w:r w:rsidRPr="00705D0B">
              <w:rPr>
                <w:rFonts w:eastAsia="Roboto-Light"/>
                <w:sz w:val="18"/>
                <w:szCs w:val="18"/>
              </w:rPr>
              <w:t xml:space="preserve">1.00 </w:t>
            </w:r>
          </w:p>
        </w:tc>
        <w:tc>
          <w:tcPr>
            <w:tcW w:w="1160" w:type="dxa"/>
            <w:shd w:val="clear" w:color="auto" w:fill="auto"/>
          </w:tcPr>
          <w:p w14:paraId="122AA1A0" w14:textId="77777777" w:rsidR="00A56B42" w:rsidRPr="00705D0B" w:rsidRDefault="00A56B42" w:rsidP="00A56B42">
            <w:pPr>
              <w:rPr>
                <w:rFonts w:eastAsia="Roboto-Light"/>
                <w:sz w:val="18"/>
                <w:szCs w:val="18"/>
              </w:rPr>
            </w:pPr>
            <w:r w:rsidRPr="00705D0B">
              <w:rPr>
                <w:rFonts w:eastAsia="Roboto-Light"/>
                <w:sz w:val="18"/>
                <w:szCs w:val="18"/>
              </w:rPr>
              <w:t xml:space="preserve">1.03 </w:t>
            </w:r>
          </w:p>
        </w:tc>
        <w:tc>
          <w:tcPr>
            <w:tcW w:w="1160" w:type="dxa"/>
            <w:shd w:val="clear" w:color="auto" w:fill="auto"/>
          </w:tcPr>
          <w:p w14:paraId="08872536" w14:textId="77777777" w:rsidR="00A56B42" w:rsidRPr="00705D0B" w:rsidRDefault="00A56B42" w:rsidP="00A56B42">
            <w:pPr>
              <w:rPr>
                <w:rFonts w:eastAsia="Roboto-Light"/>
                <w:sz w:val="18"/>
                <w:szCs w:val="18"/>
              </w:rPr>
            </w:pPr>
            <w:r w:rsidRPr="00705D0B">
              <w:rPr>
                <w:rFonts w:eastAsia="Roboto-Light"/>
                <w:sz w:val="18"/>
                <w:szCs w:val="18"/>
              </w:rPr>
              <w:t>0.95</w:t>
            </w:r>
          </w:p>
        </w:tc>
      </w:tr>
      <w:tr w:rsidR="00A56B42" w:rsidRPr="00CE2D76" w14:paraId="3F9A34CD" w14:textId="77777777" w:rsidTr="00CE2D76">
        <w:tc>
          <w:tcPr>
            <w:tcW w:w="1458" w:type="dxa"/>
            <w:shd w:val="clear" w:color="auto" w:fill="auto"/>
          </w:tcPr>
          <w:p w14:paraId="1980E9AA" w14:textId="77777777" w:rsidR="00A56B42" w:rsidRPr="00705D0B" w:rsidRDefault="00A56B42" w:rsidP="00A56B42">
            <w:pPr>
              <w:rPr>
                <w:rFonts w:eastAsia="Roboto-Light"/>
                <w:sz w:val="18"/>
                <w:szCs w:val="18"/>
              </w:rPr>
            </w:pPr>
            <w:r w:rsidRPr="00705D0B">
              <w:rPr>
                <w:rFonts w:eastAsia="Roboto-Light"/>
                <w:sz w:val="18"/>
                <w:szCs w:val="18"/>
              </w:rPr>
              <w:t xml:space="preserve">76 mm (3") </w:t>
            </w:r>
          </w:p>
        </w:tc>
        <w:tc>
          <w:tcPr>
            <w:tcW w:w="1159" w:type="dxa"/>
            <w:shd w:val="clear" w:color="auto" w:fill="auto"/>
          </w:tcPr>
          <w:p w14:paraId="0190D203" w14:textId="77777777" w:rsidR="00A56B42" w:rsidRPr="00705D0B" w:rsidRDefault="00A56B42" w:rsidP="00A56B42">
            <w:pPr>
              <w:rPr>
                <w:rFonts w:eastAsia="Roboto-Light"/>
                <w:sz w:val="18"/>
                <w:szCs w:val="18"/>
              </w:rPr>
            </w:pPr>
            <w:r w:rsidRPr="00705D0B">
              <w:rPr>
                <w:rFonts w:eastAsia="Roboto-Light"/>
                <w:sz w:val="18"/>
                <w:szCs w:val="18"/>
              </w:rPr>
              <w:t xml:space="preserve">0.70 </w:t>
            </w:r>
          </w:p>
        </w:tc>
        <w:tc>
          <w:tcPr>
            <w:tcW w:w="1160" w:type="dxa"/>
            <w:shd w:val="clear" w:color="auto" w:fill="auto"/>
          </w:tcPr>
          <w:p w14:paraId="2BD579DC" w14:textId="77777777" w:rsidR="00A56B42" w:rsidRPr="00705D0B" w:rsidRDefault="00A56B42" w:rsidP="00A56B42">
            <w:pPr>
              <w:rPr>
                <w:rFonts w:eastAsia="Roboto-Light"/>
                <w:sz w:val="18"/>
                <w:szCs w:val="18"/>
              </w:rPr>
            </w:pPr>
            <w:r w:rsidRPr="00705D0B">
              <w:rPr>
                <w:rFonts w:eastAsia="Roboto-Light"/>
                <w:sz w:val="18"/>
                <w:szCs w:val="18"/>
              </w:rPr>
              <w:t xml:space="preserve">1.07 </w:t>
            </w:r>
          </w:p>
        </w:tc>
        <w:tc>
          <w:tcPr>
            <w:tcW w:w="1160" w:type="dxa"/>
            <w:shd w:val="clear" w:color="auto" w:fill="auto"/>
          </w:tcPr>
          <w:p w14:paraId="37B0AC50" w14:textId="77777777" w:rsidR="00A56B42" w:rsidRPr="00705D0B" w:rsidRDefault="00A56B42" w:rsidP="00A56B42">
            <w:pPr>
              <w:rPr>
                <w:rFonts w:eastAsia="Roboto-Light"/>
                <w:sz w:val="18"/>
                <w:szCs w:val="18"/>
              </w:rPr>
            </w:pPr>
            <w:r w:rsidRPr="00705D0B">
              <w:rPr>
                <w:rFonts w:eastAsia="Roboto-Light"/>
                <w:sz w:val="18"/>
                <w:szCs w:val="18"/>
              </w:rPr>
              <w:t xml:space="preserve">1.24 </w:t>
            </w:r>
          </w:p>
        </w:tc>
        <w:tc>
          <w:tcPr>
            <w:tcW w:w="1159" w:type="dxa"/>
            <w:shd w:val="clear" w:color="auto" w:fill="auto"/>
          </w:tcPr>
          <w:p w14:paraId="0FCF51AB" w14:textId="77777777" w:rsidR="00A56B42" w:rsidRPr="00705D0B" w:rsidRDefault="00A56B42" w:rsidP="00A56B42">
            <w:pPr>
              <w:rPr>
                <w:rFonts w:eastAsia="Roboto-Light"/>
                <w:sz w:val="18"/>
                <w:szCs w:val="18"/>
              </w:rPr>
            </w:pPr>
            <w:r w:rsidRPr="00705D0B">
              <w:rPr>
                <w:rFonts w:eastAsia="Roboto-Light"/>
                <w:sz w:val="18"/>
                <w:szCs w:val="18"/>
              </w:rPr>
              <w:t xml:space="preserve">1.13 </w:t>
            </w:r>
          </w:p>
        </w:tc>
        <w:tc>
          <w:tcPr>
            <w:tcW w:w="1160" w:type="dxa"/>
            <w:shd w:val="clear" w:color="auto" w:fill="auto"/>
          </w:tcPr>
          <w:p w14:paraId="1F7CCBC3" w14:textId="77777777" w:rsidR="00A56B42" w:rsidRPr="00705D0B" w:rsidRDefault="00A56B42" w:rsidP="00A56B42">
            <w:pPr>
              <w:rPr>
                <w:rFonts w:eastAsia="Roboto-Light"/>
                <w:sz w:val="18"/>
                <w:szCs w:val="18"/>
              </w:rPr>
            </w:pPr>
            <w:r w:rsidRPr="00705D0B">
              <w:rPr>
                <w:rFonts w:eastAsia="Roboto-Light"/>
                <w:sz w:val="18"/>
                <w:szCs w:val="18"/>
              </w:rPr>
              <w:t xml:space="preserve">1.07 </w:t>
            </w:r>
          </w:p>
        </w:tc>
        <w:tc>
          <w:tcPr>
            <w:tcW w:w="1160" w:type="dxa"/>
            <w:shd w:val="clear" w:color="auto" w:fill="auto"/>
          </w:tcPr>
          <w:p w14:paraId="11A1CBFD" w14:textId="77777777" w:rsidR="00A56B42" w:rsidRPr="00705D0B" w:rsidRDefault="00A56B42" w:rsidP="00A56B42">
            <w:pPr>
              <w:rPr>
                <w:rFonts w:eastAsia="Roboto-Light"/>
                <w:sz w:val="18"/>
                <w:szCs w:val="18"/>
              </w:rPr>
            </w:pPr>
            <w:r w:rsidRPr="00705D0B">
              <w:rPr>
                <w:rFonts w:eastAsia="Roboto-Light"/>
                <w:sz w:val="18"/>
                <w:szCs w:val="18"/>
              </w:rPr>
              <w:t xml:space="preserve">1.08 </w:t>
            </w:r>
          </w:p>
        </w:tc>
        <w:tc>
          <w:tcPr>
            <w:tcW w:w="1160" w:type="dxa"/>
            <w:shd w:val="clear" w:color="auto" w:fill="auto"/>
          </w:tcPr>
          <w:p w14:paraId="071B5BB7" w14:textId="77777777" w:rsidR="00A56B42" w:rsidRPr="00705D0B" w:rsidRDefault="00A56B42" w:rsidP="00A56B42">
            <w:pPr>
              <w:rPr>
                <w:rFonts w:eastAsia="Roboto-Light"/>
                <w:sz w:val="18"/>
                <w:szCs w:val="18"/>
              </w:rPr>
            </w:pPr>
            <w:r w:rsidRPr="00705D0B">
              <w:rPr>
                <w:rFonts w:eastAsia="Roboto-Light"/>
                <w:sz w:val="18"/>
                <w:szCs w:val="18"/>
              </w:rPr>
              <w:t>1.15</w:t>
            </w:r>
          </w:p>
        </w:tc>
      </w:tr>
      <w:tr w:rsidR="00A56B42" w:rsidRPr="00CE2D76" w14:paraId="7E880762" w14:textId="77777777" w:rsidTr="00CE2D76">
        <w:tc>
          <w:tcPr>
            <w:tcW w:w="1458" w:type="dxa"/>
            <w:shd w:val="clear" w:color="auto" w:fill="auto"/>
          </w:tcPr>
          <w:p w14:paraId="19E87497" w14:textId="77777777" w:rsidR="00A56B42" w:rsidRPr="00705D0B" w:rsidRDefault="00A56B42" w:rsidP="00A56B42">
            <w:pPr>
              <w:rPr>
                <w:rFonts w:eastAsia="Roboto-Light"/>
                <w:sz w:val="18"/>
                <w:szCs w:val="18"/>
              </w:rPr>
            </w:pPr>
            <w:r w:rsidRPr="00705D0B">
              <w:rPr>
                <w:rFonts w:eastAsia="Roboto-Light"/>
                <w:sz w:val="18"/>
                <w:szCs w:val="18"/>
              </w:rPr>
              <w:t xml:space="preserve">102 mm (4") </w:t>
            </w:r>
          </w:p>
        </w:tc>
        <w:tc>
          <w:tcPr>
            <w:tcW w:w="1159" w:type="dxa"/>
            <w:shd w:val="clear" w:color="auto" w:fill="auto"/>
          </w:tcPr>
          <w:p w14:paraId="05CD8FB6" w14:textId="77777777" w:rsidR="00A56B42" w:rsidRPr="00705D0B" w:rsidRDefault="00A56B42" w:rsidP="00A56B42">
            <w:pPr>
              <w:rPr>
                <w:rFonts w:eastAsia="Roboto-Light"/>
                <w:sz w:val="18"/>
                <w:szCs w:val="18"/>
              </w:rPr>
            </w:pPr>
            <w:r w:rsidRPr="00705D0B">
              <w:rPr>
                <w:rFonts w:eastAsia="Roboto-Light"/>
                <w:sz w:val="18"/>
                <w:szCs w:val="18"/>
              </w:rPr>
              <w:t xml:space="preserve">1.03 </w:t>
            </w:r>
          </w:p>
        </w:tc>
        <w:tc>
          <w:tcPr>
            <w:tcW w:w="1160" w:type="dxa"/>
            <w:shd w:val="clear" w:color="auto" w:fill="auto"/>
          </w:tcPr>
          <w:p w14:paraId="3A0EFE34" w14:textId="77777777" w:rsidR="00A56B42" w:rsidRPr="00705D0B" w:rsidRDefault="00A56B42" w:rsidP="00A56B42">
            <w:pPr>
              <w:rPr>
                <w:rFonts w:eastAsia="Roboto-Light"/>
                <w:sz w:val="18"/>
                <w:szCs w:val="18"/>
              </w:rPr>
            </w:pPr>
            <w:r w:rsidRPr="00705D0B">
              <w:rPr>
                <w:rFonts w:eastAsia="Roboto-Light"/>
                <w:sz w:val="18"/>
                <w:szCs w:val="18"/>
              </w:rPr>
              <w:t xml:space="preserve">1.25 </w:t>
            </w:r>
          </w:p>
        </w:tc>
        <w:tc>
          <w:tcPr>
            <w:tcW w:w="1160" w:type="dxa"/>
            <w:shd w:val="clear" w:color="auto" w:fill="auto"/>
          </w:tcPr>
          <w:p w14:paraId="6C3AD67F" w14:textId="77777777" w:rsidR="00A56B42" w:rsidRPr="00705D0B" w:rsidRDefault="00A56B42" w:rsidP="00A56B42">
            <w:pPr>
              <w:rPr>
                <w:rFonts w:eastAsia="Roboto-Light"/>
                <w:sz w:val="18"/>
                <w:szCs w:val="18"/>
              </w:rPr>
            </w:pPr>
            <w:r w:rsidRPr="00705D0B">
              <w:rPr>
                <w:rFonts w:eastAsia="Roboto-Light"/>
                <w:sz w:val="18"/>
                <w:szCs w:val="18"/>
              </w:rPr>
              <w:t xml:space="preserve">1.20 </w:t>
            </w:r>
          </w:p>
        </w:tc>
        <w:tc>
          <w:tcPr>
            <w:tcW w:w="1159" w:type="dxa"/>
            <w:shd w:val="clear" w:color="auto" w:fill="auto"/>
          </w:tcPr>
          <w:p w14:paraId="2843BC86" w14:textId="77777777" w:rsidR="00A56B42" w:rsidRPr="00705D0B" w:rsidRDefault="00A56B42" w:rsidP="00A56B42">
            <w:pPr>
              <w:rPr>
                <w:rFonts w:eastAsia="Roboto-Light"/>
                <w:sz w:val="18"/>
                <w:szCs w:val="18"/>
              </w:rPr>
            </w:pPr>
            <w:r w:rsidRPr="00705D0B">
              <w:rPr>
                <w:rFonts w:eastAsia="Roboto-Light"/>
                <w:sz w:val="18"/>
                <w:szCs w:val="18"/>
              </w:rPr>
              <w:t xml:space="preserve">1.05 </w:t>
            </w:r>
          </w:p>
        </w:tc>
        <w:tc>
          <w:tcPr>
            <w:tcW w:w="1160" w:type="dxa"/>
            <w:shd w:val="clear" w:color="auto" w:fill="auto"/>
          </w:tcPr>
          <w:p w14:paraId="49A43A38" w14:textId="77777777" w:rsidR="00A56B42" w:rsidRPr="00705D0B" w:rsidRDefault="00A56B42" w:rsidP="00A56B42">
            <w:pPr>
              <w:rPr>
                <w:rFonts w:eastAsia="Roboto-Light"/>
                <w:sz w:val="18"/>
                <w:szCs w:val="18"/>
              </w:rPr>
            </w:pPr>
            <w:r w:rsidRPr="00705D0B">
              <w:rPr>
                <w:rFonts w:eastAsia="Roboto-Light"/>
                <w:sz w:val="18"/>
                <w:szCs w:val="18"/>
              </w:rPr>
              <w:t xml:space="preserve">1.05 </w:t>
            </w:r>
          </w:p>
        </w:tc>
        <w:tc>
          <w:tcPr>
            <w:tcW w:w="1160" w:type="dxa"/>
            <w:shd w:val="clear" w:color="auto" w:fill="auto"/>
          </w:tcPr>
          <w:p w14:paraId="3C5A5282" w14:textId="77777777" w:rsidR="00A56B42" w:rsidRPr="00705D0B" w:rsidRDefault="00A56B42" w:rsidP="00A56B42">
            <w:pPr>
              <w:rPr>
                <w:rFonts w:eastAsia="Roboto-Light"/>
                <w:sz w:val="18"/>
                <w:szCs w:val="18"/>
              </w:rPr>
            </w:pPr>
            <w:r w:rsidRPr="00705D0B">
              <w:rPr>
                <w:rFonts w:eastAsia="Roboto-Light"/>
                <w:sz w:val="18"/>
                <w:szCs w:val="18"/>
              </w:rPr>
              <w:t xml:space="preserve">1.08 </w:t>
            </w:r>
          </w:p>
        </w:tc>
        <w:tc>
          <w:tcPr>
            <w:tcW w:w="1160" w:type="dxa"/>
            <w:shd w:val="clear" w:color="auto" w:fill="auto"/>
          </w:tcPr>
          <w:p w14:paraId="701C08BC" w14:textId="77777777" w:rsidR="00A56B42" w:rsidRPr="00705D0B" w:rsidRDefault="00A56B42" w:rsidP="00A56B42">
            <w:pPr>
              <w:rPr>
                <w:rFonts w:eastAsia="Roboto-Light"/>
                <w:sz w:val="18"/>
                <w:szCs w:val="18"/>
              </w:rPr>
            </w:pPr>
            <w:r w:rsidRPr="00705D0B">
              <w:rPr>
                <w:rFonts w:eastAsia="Roboto-Light"/>
                <w:sz w:val="18"/>
                <w:szCs w:val="18"/>
              </w:rPr>
              <w:t>1.15</w:t>
            </w:r>
          </w:p>
        </w:tc>
      </w:tr>
    </w:tbl>
    <w:p w14:paraId="43903ACE" w14:textId="77777777" w:rsidR="007F02E3" w:rsidRPr="00A56B42" w:rsidRDefault="00441E60" w:rsidP="00D20843">
      <w:pPr>
        <w:pStyle w:val="Heading2"/>
      </w:pPr>
      <w:r w:rsidRPr="00A56B42">
        <w:t>INSULATION MATERIALS</w:t>
      </w:r>
    </w:p>
    <w:p w14:paraId="0F2CC296" w14:textId="165171E0" w:rsidR="007F02E3" w:rsidRPr="00A56B42" w:rsidRDefault="00AB0575" w:rsidP="00D20843">
      <w:pPr>
        <w:pStyle w:val="Heading3"/>
      </w:pPr>
      <w:r w:rsidRPr="00A56B42">
        <w:t xml:space="preserve">Mineral </w:t>
      </w:r>
      <w:r w:rsidR="000136DF" w:rsidRPr="00A56B42">
        <w:t>Wool Board</w:t>
      </w:r>
      <w:r w:rsidRPr="00A56B42">
        <w:t xml:space="preserve"> Insulation</w:t>
      </w:r>
      <w:proofErr w:type="gramStart"/>
      <w:r w:rsidRPr="00A56B42">
        <w:t>:  [</w:t>
      </w:r>
      <w:proofErr w:type="gramEnd"/>
      <w:r w:rsidRPr="00A56B42">
        <w:t>CAN/ULC</w:t>
      </w:r>
      <w:r w:rsidR="00ED4F0E" w:rsidRPr="00A56B42">
        <w:t xml:space="preserve"> </w:t>
      </w:r>
      <w:r w:rsidRPr="00A56B42">
        <w:t>S702</w:t>
      </w:r>
      <w:r w:rsidR="00ED4F0E" w:rsidRPr="00A56B42">
        <w:t>.1, Type 1</w:t>
      </w:r>
      <w:r w:rsidRPr="00A56B42">
        <w:t>] [ASTM C6</w:t>
      </w:r>
      <w:r w:rsidR="00504D05" w:rsidRPr="00A56B42">
        <w:t>12</w:t>
      </w:r>
      <w:r w:rsidRPr="00A56B42">
        <w:t>, Type</w:t>
      </w:r>
      <w:r w:rsidR="00285F70" w:rsidRPr="00A56B42">
        <w:t xml:space="preserve"> 1</w:t>
      </w:r>
      <w:r w:rsidR="00504D05" w:rsidRPr="00A56B42">
        <w:t>A</w:t>
      </w:r>
      <w:r w:rsidR="00705D0B">
        <w:t>,</w:t>
      </w:r>
      <w:r w:rsidR="00504D05" w:rsidRPr="00A56B42">
        <w:t xml:space="preserve"> IB</w:t>
      </w:r>
      <w:r w:rsidR="00705D0B">
        <w:t xml:space="preserve">, </w:t>
      </w:r>
      <w:r w:rsidR="00504D05" w:rsidRPr="00A56B42">
        <w:t>IVA</w:t>
      </w:r>
      <w:r w:rsidR="00B43539">
        <w:t>,</w:t>
      </w:r>
      <w:r w:rsidR="00504D05" w:rsidRPr="00A56B42">
        <w:t xml:space="preserve"> IVB</w:t>
      </w:r>
      <w:r w:rsidR="00ED4F0E" w:rsidRPr="00A56B42">
        <w:t>]</w:t>
      </w:r>
      <w:r w:rsidRPr="00A56B42">
        <w:t>, semi-rigid board, with the following characteristics:</w:t>
      </w:r>
    </w:p>
    <w:p w14:paraId="63FFBB83" w14:textId="4F6879F5" w:rsidR="007F02E3" w:rsidRPr="00A56B42" w:rsidRDefault="00AB0575" w:rsidP="00E570AD">
      <w:pPr>
        <w:pStyle w:val="Heading4"/>
      </w:pPr>
      <w:r w:rsidRPr="00A56B42">
        <w:t xml:space="preserve">Board </w:t>
      </w:r>
      <w:proofErr w:type="gramStart"/>
      <w:r w:rsidRPr="00A56B42">
        <w:t>Density</w:t>
      </w:r>
      <w:r w:rsidR="00285F70" w:rsidRPr="00A56B42">
        <w:t>[</w:t>
      </w:r>
      <w:proofErr w:type="gramEnd"/>
      <w:r w:rsidR="00285F70" w:rsidRPr="00A56B42">
        <w:t>&lt;</w:t>
      </w:r>
      <w:r w:rsidR="006A2B2B" w:rsidRPr="00A56B42">
        <w:t>96</w:t>
      </w:r>
      <w:r w:rsidR="00285F70" w:rsidRPr="00A56B42">
        <w:t xml:space="preserve"> kg/cu m&gt;&lt;&lt;</w:t>
      </w:r>
      <w:r w:rsidR="006A2B2B" w:rsidRPr="00A56B42">
        <w:t xml:space="preserve">6 </w:t>
      </w:r>
      <w:r w:rsidR="00285F70" w:rsidRPr="00A56B42">
        <w:t>lb/cu ft&gt;&gt;]</w:t>
      </w:r>
      <w:r w:rsidRPr="00A56B42">
        <w:t>.</w:t>
      </w:r>
    </w:p>
    <w:p w14:paraId="64C98314" w14:textId="119D3746" w:rsidR="00CD67B2" w:rsidRPr="00647584" w:rsidRDefault="00CD67B2" w:rsidP="00CE5164">
      <w:pPr>
        <w:pStyle w:val="SpecNote"/>
        <w:rPr>
          <w:vanish/>
        </w:rPr>
      </w:pPr>
      <w:r w:rsidRPr="00647584">
        <w:rPr>
          <w:vanish/>
        </w:rPr>
        <w:t xml:space="preserve">Consult with </w:t>
      </w:r>
      <w:r w:rsidR="00541C66" w:rsidRPr="00647584">
        <w:rPr>
          <w:vanish/>
        </w:rPr>
        <w:t xml:space="preserve">the </w:t>
      </w:r>
      <w:r w:rsidRPr="00647584">
        <w:rPr>
          <w:vanish/>
        </w:rPr>
        <w:t>Thermafiber</w:t>
      </w:r>
      <w:r w:rsidR="00541C66" w:rsidRPr="00647584">
        <w:rPr>
          <w:vanish/>
        </w:rPr>
        <w:t>®</w:t>
      </w:r>
      <w:r w:rsidRPr="00647584">
        <w:rPr>
          <w:vanish/>
        </w:rPr>
        <w:t xml:space="preserve"> </w:t>
      </w:r>
      <w:r w:rsidR="008D14C2" w:rsidRPr="00647584">
        <w:rPr>
          <w:vanish/>
        </w:rPr>
        <w:t>RainBarrier®</w:t>
      </w:r>
      <w:r w:rsidRPr="00647584">
        <w:rPr>
          <w:vanish/>
        </w:rPr>
        <w:t xml:space="preserve"> </w:t>
      </w:r>
      <w:r w:rsidR="00541C66" w:rsidRPr="00647584">
        <w:rPr>
          <w:vanish/>
        </w:rPr>
        <w:t xml:space="preserve">insulation </w:t>
      </w:r>
      <w:r w:rsidRPr="00647584">
        <w:rPr>
          <w:vanish/>
        </w:rPr>
        <w:t xml:space="preserve">data sheet for available thickness and edit following to suit project conditions. </w:t>
      </w:r>
      <w:r w:rsidR="008D14C2" w:rsidRPr="00647584">
        <w:rPr>
          <w:vanish/>
        </w:rPr>
        <w:t>RainBarrier®</w:t>
      </w:r>
      <w:r w:rsidRPr="00647584">
        <w:rPr>
          <w:vanish/>
        </w:rPr>
        <w:t xml:space="preserve"> is available in </w:t>
      </w:r>
      <w:r w:rsidR="00F16B5B">
        <w:rPr>
          <w:vanish/>
        </w:rPr>
        <w:t xml:space="preserve"> 12</w:t>
      </w:r>
      <w:r w:rsidR="00B43539" w:rsidRPr="009E365F">
        <w:rPr>
          <w:vanish/>
        </w:rPr>
        <w:t>mm (</w:t>
      </w:r>
      <w:r w:rsidRPr="00647584">
        <w:rPr>
          <w:vanish/>
        </w:rPr>
        <w:t>1/2</w:t>
      </w:r>
      <w:r w:rsidR="00B43539" w:rsidRPr="00647584">
        <w:rPr>
          <w:vanish/>
        </w:rPr>
        <w:t>)</w:t>
      </w:r>
      <w:r w:rsidRPr="00647584">
        <w:rPr>
          <w:vanish/>
        </w:rPr>
        <w:t xml:space="preserve"> inch thickness increments from </w:t>
      </w:r>
      <w:r w:rsidR="00E570AD" w:rsidRPr="00647584">
        <w:rPr>
          <w:vanish/>
        </w:rPr>
        <w:t>25 mm (</w:t>
      </w:r>
      <w:r w:rsidRPr="00647584">
        <w:rPr>
          <w:vanish/>
        </w:rPr>
        <w:t>1 inch</w:t>
      </w:r>
      <w:r w:rsidR="00E570AD" w:rsidRPr="00647584">
        <w:rPr>
          <w:vanish/>
        </w:rPr>
        <w:t>)</w:t>
      </w:r>
      <w:r w:rsidRPr="00647584">
        <w:rPr>
          <w:vanish/>
        </w:rPr>
        <w:t xml:space="preserve"> thick to </w:t>
      </w:r>
      <w:r w:rsidR="00E570AD" w:rsidRPr="00647584">
        <w:rPr>
          <w:vanish/>
        </w:rPr>
        <w:t>20</w:t>
      </w:r>
      <w:r w:rsidR="005168CC">
        <w:rPr>
          <w:vanish/>
        </w:rPr>
        <w:t>203</w:t>
      </w:r>
      <w:r w:rsidR="00E570AD" w:rsidRPr="00647584">
        <w:rPr>
          <w:vanish/>
        </w:rPr>
        <w:t xml:space="preserve"> mm (8 </w:t>
      </w:r>
      <w:r w:rsidRPr="00647584">
        <w:rPr>
          <w:vanish/>
        </w:rPr>
        <w:t>inches</w:t>
      </w:r>
      <w:r w:rsidR="00E570AD" w:rsidRPr="00647584">
        <w:rPr>
          <w:vanish/>
        </w:rPr>
        <w:t>)</w:t>
      </w:r>
      <w:r w:rsidRPr="00647584">
        <w:rPr>
          <w:vanish/>
        </w:rPr>
        <w:t xml:space="preserve"> thick.</w:t>
      </w:r>
    </w:p>
    <w:p w14:paraId="21B68516" w14:textId="428F74DA" w:rsidR="00CD67B2" w:rsidRPr="00A56B42" w:rsidRDefault="00CD67B2" w:rsidP="00CD67B2">
      <w:pPr>
        <w:pStyle w:val="Heading4"/>
      </w:pPr>
      <w:r w:rsidRPr="00A56B42">
        <w:t>Thickness: [&lt;25 mm&gt;&lt;&lt;1 inch&gt;</w:t>
      </w:r>
      <w:proofErr w:type="gramStart"/>
      <w:r w:rsidRPr="00A56B42">
        <w:t>&gt;][</w:t>
      </w:r>
      <w:proofErr w:type="gramEnd"/>
      <w:r w:rsidRPr="00A56B42">
        <w:t>&lt;51 mm&gt;&lt;&lt;2 inch&gt;&gt;][&lt;</w:t>
      </w:r>
      <w:r w:rsidR="00E570AD" w:rsidRPr="00A56B42">
        <w:t xml:space="preserve">203 </w:t>
      </w:r>
      <w:r w:rsidRPr="00A56B42">
        <w:t>mm&gt;&lt;&lt;</w:t>
      </w:r>
      <w:r w:rsidR="00E570AD" w:rsidRPr="00A56B42">
        <w:t>8</w:t>
      </w:r>
      <w:r w:rsidRPr="00A56B42">
        <w:t xml:space="preserve"> inch&gt;&gt;][&lt;__________ mm&gt;&lt;&lt;__________ inch&gt;&gt;].</w:t>
      </w:r>
    </w:p>
    <w:p w14:paraId="721C6944" w14:textId="4A9AFD56" w:rsidR="00CD67B2" w:rsidRPr="00A56B42" w:rsidRDefault="00CD67B2" w:rsidP="00CD67B2">
      <w:pPr>
        <w:pStyle w:val="Heading4"/>
      </w:pPr>
      <w:r w:rsidRPr="00A56B42">
        <w:t>Size</w:t>
      </w:r>
      <w:proofErr w:type="gramStart"/>
      <w:r w:rsidRPr="00A56B42">
        <w:t>:  [</w:t>
      </w:r>
      <w:proofErr w:type="gramEnd"/>
      <w:r w:rsidRPr="00A56B42">
        <w:t>&lt;406 mm&gt;&lt;&lt;16 inch&gt;&gt;] [&lt;</w:t>
      </w:r>
      <w:r w:rsidR="005168CC">
        <w:t>610</w:t>
      </w:r>
      <w:r w:rsidR="005168CC" w:rsidRPr="00A56B42">
        <w:t xml:space="preserve"> </w:t>
      </w:r>
      <w:r w:rsidRPr="00A56B42">
        <w:t>mm&gt;&lt;&lt;24 inch&gt;&gt;]width x [&lt;1219 mm&gt;&lt;&lt;48 inch&gt;&gt;]</w:t>
      </w:r>
      <w:r w:rsidR="00E570AD" w:rsidRPr="00A56B42">
        <w:t xml:space="preserve"> </w:t>
      </w:r>
      <w:r w:rsidRPr="00A56B42">
        <w:t>length.</w:t>
      </w:r>
    </w:p>
    <w:p w14:paraId="46FF5275" w14:textId="77777777" w:rsidR="000136DF" w:rsidRPr="00A56B42" w:rsidRDefault="000136DF" w:rsidP="000136DF">
      <w:pPr>
        <w:pStyle w:val="Heading4"/>
      </w:pPr>
      <w:r w:rsidRPr="00A56B42">
        <w:t>Facing:  Unfaced.</w:t>
      </w:r>
    </w:p>
    <w:p w14:paraId="4C0B3CFA" w14:textId="77777777" w:rsidR="007F02E3" w:rsidRPr="00A56B42" w:rsidRDefault="00AB0575" w:rsidP="00D20843">
      <w:pPr>
        <w:pStyle w:val="Heading4"/>
      </w:pPr>
      <w:r w:rsidRPr="00A56B42">
        <w:t xml:space="preserve">Board Edges:  </w:t>
      </w:r>
      <w:r w:rsidR="000136DF" w:rsidRPr="00A56B42">
        <w:t>Square</w:t>
      </w:r>
      <w:r w:rsidRPr="00A56B42">
        <w:t>.</w:t>
      </w:r>
    </w:p>
    <w:p w14:paraId="662F20EE" w14:textId="0F80013E" w:rsidR="000136DF" w:rsidRPr="00A56B42" w:rsidRDefault="000136DF" w:rsidP="000136DF">
      <w:pPr>
        <w:pStyle w:val="Heading4"/>
      </w:pPr>
      <w:r w:rsidRPr="00A56B42">
        <w:t xml:space="preserve">Acceptable Product: </w:t>
      </w:r>
      <w:proofErr w:type="spellStart"/>
      <w:r w:rsidRPr="00A56B42">
        <w:t>Thermafiber</w:t>
      </w:r>
      <w:proofErr w:type="spellEnd"/>
      <w:r w:rsidR="00541C66" w:rsidRPr="00A56B42">
        <w:t>®</w:t>
      </w:r>
      <w:r w:rsidRPr="00A56B42">
        <w:t xml:space="preserve"> </w:t>
      </w:r>
      <w:proofErr w:type="spellStart"/>
      <w:r w:rsidR="008D14C2" w:rsidRPr="00A56B42">
        <w:t>RainBarrier</w:t>
      </w:r>
      <w:proofErr w:type="spellEnd"/>
      <w:r w:rsidR="008D14C2" w:rsidRPr="00A56B42">
        <w:t>®</w:t>
      </w:r>
      <w:r w:rsidR="00285F70" w:rsidRPr="00A56B42">
        <w:t xml:space="preserve"> </w:t>
      </w:r>
      <w:r w:rsidR="00541C66" w:rsidRPr="00A56B42">
        <w:t>insulation</w:t>
      </w:r>
      <w:r w:rsidRPr="009E365F">
        <w:t>.</w:t>
      </w:r>
    </w:p>
    <w:p w14:paraId="390F29B2" w14:textId="77777777" w:rsidR="007F02E3" w:rsidRPr="00A56B42" w:rsidRDefault="00441E60" w:rsidP="00D20843">
      <w:pPr>
        <w:pStyle w:val="Heading2"/>
      </w:pPr>
      <w:r w:rsidRPr="00A56B42">
        <w:t>ACCESSORIES</w:t>
      </w:r>
    </w:p>
    <w:p w14:paraId="15BF6656" w14:textId="77777777" w:rsidR="007F02E3" w:rsidRPr="00647584" w:rsidRDefault="000136DF" w:rsidP="00CE5164">
      <w:pPr>
        <w:pStyle w:val="SpecNote"/>
        <w:rPr>
          <w:vanish/>
        </w:rPr>
      </w:pPr>
      <w:r w:rsidRPr="00647584">
        <w:rPr>
          <w:vanish/>
        </w:rPr>
        <w:t>Insulation accessories are project specific; edit the following to suit. Delete items not required.</w:t>
      </w:r>
    </w:p>
    <w:p w14:paraId="6AC5AE75" w14:textId="77777777" w:rsidR="007F02E3" w:rsidRPr="00A56B42" w:rsidRDefault="00AB0575" w:rsidP="00D20843">
      <w:pPr>
        <w:pStyle w:val="Heading3"/>
      </w:pPr>
      <w:r w:rsidRPr="00A56B42">
        <w:t xml:space="preserve">Insulation Fasteners:  Impaling </w:t>
      </w:r>
      <w:r w:rsidR="00F4796F" w:rsidRPr="00A56B42">
        <w:t>pin</w:t>
      </w:r>
      <w:r w:rsidRPr="00A56B42">
        <w:t xml:space="preserve"> of [galvanized steel] [plastic] [nylon] to be [mechanically fastened] [adhered] to surface to receive board insulation, length to suit insulation thickness and substrate, capable of securely and rigidly fastening insulation in place.</w:t>
      </w:r>
    </w:p>
    <w:p w14:paraId="3CC2A7B4" w14:textId="77777777" w:rsidR="00F4796F" w:rsidRPr="00A56B42" w:rsidRDefault="00F4796F" w:rsidP="00D20843">
      <w:pPr>
        <w:pStyle w:val="Heading3"/>
      </w:pPr>
      <w:r w:rsidRPr="00A56B42">
        <w:t xml:space="preserve">Retainer Clips: </w:t>
      </w:r>
      <w:r w:rsidR="00106C95" w:rsidRPr="00A56B42">
        <w:t>I</w:t>
      </w:r>
      <w:r w:rsidRPr="00A56B42">
        <w:t xml:space="preserve">nsulation retainer designed to secure insulation against wall at [masonry </w:t>
      </w:r>
      <w:proofErr w:type="gramStart"/>
      <w:r w:rsidRPr="00A56B42">
        <w:t>tie][</w:t>
      </w:r>
      <w:proofErr w:type="gramEnd"/>
      <w:r w:rsidRPr="00A56B42">
        <w:t>impaling pin] locations.</w:t>
      </w:r>
    </w:p>
    <w:p w14:paraId="12A87F22" w14:textId="77777777" w:rsidR="00F4796F" w:rsidRPr="00A56B42" w:rsidRDefault="00F4796F" w:rsidP="00F4796F">
      <w:pPr>
        <w:pStyle w:val="Heading4"/>
      </w:pPr>
      <w:r w:rsidRPr="00A56B42">
        <w:t xml:space="preserve">Acceptable Product: </w:t>
      </w:r>
      <w:proofErr w:type="spellStart"/>
      <w:r w:rsidRPr="00A56B42">
        <w:t>Thermafiber</w:t>
      </w:r>
      <w:proofErr w:type="spellEnd"/>
      <w:r w:rsidR="00541C66" w:rsidRPr="00A56B42">
        <w:t>®</w:t>
      </w:r>
      <w:r w:rsidRPr="00A56B42">
        <w:t xml:space="preserve"> </w:t>
      </w:r>
      <w:proofErr w:type="spellStart"/>
      <w:r w:rsidR="008D14C2" w:rsidRPr="00A56B42">
        <w:t>RainBarrier</w:t>
      </w:r>
      <w:proofErr w:type="spellEnd"/>
      <w:r w:rsidR="008D14C2" w:rsidRPr="00A56B42">
        <w:t>®</w:t>
      </w:r>
      <w:r w:rsidRPr="00A56B42">
        <w:t xml:space="preserve"> Clip.</w:t>
      </w:r>
    </w:p>
    <w:p w14:paraId="6521ED8D" w14:textId="77777777" w:rsidR="007F02E3" w:rsidRPr="00A56B42" w:rsidRDefault="00AB0575">
      <w:pPr>
        <w:pStyle w:val="Heading1"/>
      </w:pPr>
      <w:r w:rsidRPr="00A56B42">
        <w:t>Execution</w:t>
      </w:r>
    </w:p>
    <w:p w14:paraId="61A32EE2" w14:textId="77777777" w:rsidR="007F02E3" w:rsidRPr="00A56B42" w:rsidRDefault="00441E60" w:rsidP="00D20843">
      <w:pPr>
        <w:pStyle w:val="Heading2"/>
      </w:pPr>
      <w:r w:rsidRPr="00A56B42">
        <w:t>EXAMINATION</w:t>
      </w:r>
    </w:p>
    <w:p w14:paraId="4C4A8D2F" w14:textId="006C56A5" w:rsidR="007F02E3" w:rsidRPr="00A56B42" w:rsidRDefault="00AB0575" w:rsidP="00D20843">
      <w:pPr>
        <w:pStyle w:val="Heading3"/>
      </w:pPr>
      <w:r w:rsidRPr="00A56B42">
        <w:t>Section 01 70 00</w:t>
      </w:r>
      <w:r w:rsidR="002F051E">
        <w:t xml:space="preserve"> – Examination and Preparation</w:t>
      </w:r>
      <w:r w:rsidRPr="00A56B42">
        <w:t>:  Verify existing conditions before starting work.</w:t>
      </w:r>
    </w:p>
    <w:p w14:paraId="6317324B" w14:textId="77777777" w:rsidR="007F02E3" w:rsidRPr="00A56B42" w:rsidRDefault="00AB0575" w:rsidP="00D20843">
      <w:pPr>
        <w:pStyle w:val="Heading3"/>
      </w:pPr>
      <w:r w:rsidRPr="00A56B42">
        <w:t>Verify that substrate, adjacent materials, and insulation boards are dry a</w:t>
      </w:r>
      <w:r w:rsidR="000136DF" w:rsidRPr="00A56B42">
        <w:t>nd ready to receive insulation</w:t>
      </w:r>
      <w:r w:rsidRPr="00A56B42">
        <w:t>.</w:t>
      </w:r>
    </w:p>
    <w:p w14:paraId="0BF14882" w14:textId="77777777" w:rsidR="00106C95" w:rsidRPr="00A56B42" w:rsidRDefault="00D211D1" w:rsidP="00D20843">
      <w:pPr>
        <w:pStyle w:val="Heading3"/>
      </w:pPr>
      <w:r w:rsidRPr="00A56B42">
        <w:t>Ensure base work to be covered by the insulation has been inspected.</w:t>
      </w:r>
    </w:p>
    <w:p w14:paraId="42774DDC" w14:textId="77777777" w:rsidR="00106C95" w:rsidRPr="00A56B42" w:rsidRDefault="00106C95" w:rsidP="00D20843">
      <w:pPr>
        <w:pStyle w:val="Heading3"/>
      </w:pPr>
      <w:r w:rsidRPr="00A56B42">
        <w:t xml:space="preserve">Do not commence installation until base work has been </w:t>
      </w:r>
      <w:r w:rsidR="00D211D1" w:rsidRPr="00A56B42">
        <w:t>correct</w:t>
      </w:r>
      <w:r w:rsidRPr="00A56B42">
        <w:t xml:space="preserve">ed and </w:t>
      </w:r>
      <w:r w:rsidR="00D211D1" w:rsidRPr="00A56B42">
        <w:t>inspection completed.</w:t>
      </w:r>
    </w:p>
    <w:p w14:paraId="75F2D852" w14:textId="77777777" w:rsidR="007F02E3" w:rsidRPr="00A56B42" w:rsidRDefault="00441E60" w:rsidP="00D20843">
      <w:pPr>
        <w:pStyle w:val="Heading2"/>
      </w:pPr>
      <w:r w:rsidRPr="00A56B42">
        <w:lastRenderedPageBreak/>
        <w:t>INSTALLATION - EXTERIOR WALLS</w:t>
      </w:r>
    </w:p>
    <w:p w14:paraId="0061B51C" w14:textId="77777777" w:rsidR="007F02E3" w:rsidRPr="00647584" w:rsidRDefault="00AB0575" w:rsidP="00CE5164">
      <w:pPr>
        <w:pStyle w:val="SpecNote"/>
        <w:rPr>
          <w:vanish/>
        </w:rPr>
      </w:pPr>
      <w:r w:rsidRPr="00647584">
        <w:rPr>
          <w:vanish/>
        </w:rPr>
        <w:t xml:space="preserve">Use the following where insulation occurs behind </w:t>
      </w:r>
      <w:r w:rsidR="00B006EF" w:rsidRPr="00647584">
        <w:rPr>
          <w:vanish/>
        </w:rPr>
        <w:t xml:space="preserve">composite cladding, </w:t>
      </w:r>
      <w:r w:rsidRPr="00647584">
        <w:rPr>
          <w:vanish/>
        </w:rPr>
        <w:t>metal siding</w:t>
      </w:r>
      <w:r w:rsidR="00375B6F" w:rsidRPr="00647584">
        <w:rPr>
          <w:vanish/>
        </w:rPr>
        <w:t>, or other finishing material. Insulation accessories used to secure insulation are project specific; edit the following to suit. Delete items not required.</w:t>
      </w:r>
    </w:p>
    <w:p w14:paraId="3F6D9544" w14:textId="77777777" w:rsidR="00B006EF" w:rsidRPr="00A56B42" w:rsidRDefault="00B006EF" w:rsidP="00EC25EC">
      <w:pPr>
        <w:pStyle w:val="Heading3"/>
      </w:pPr>
      <w:r w:rsidRPr="00A56B42">
        <w:t>Secure impale fasteners to substrate</w:t>
      </w:r>
      <w:r w:rsidR="00EC25EC" w:rsidRPr="00A56B42">
        <w:t>.</w:t>
      </w:r>
    </w:p>
    <w:p w14:paraId="6A041DFB" w14:textId="77777777" w:rsidR="00B006EF" w:rsidRPr="00A56B42" w:rsidRDefault="00AB0575" w:rsidP="00D20843">
      <w:pPr>
        <w:pStyle w:val="Heading3"/>
      </w:pPr>
      <w:r w:rsidRPr="00A56B42">
        <w:t>Install boards on [wall surface]</w:t>
      </w:r>
      <w:r w:rsidR="00EC25EC" w:rsidRPr="00A56B42">
        <w:t>, [vertically] [horizontally] over impale fasteners and friction fit between cladding framing members.</w:t>
      </w:r>
    </w:p>
    <w:p w14:paraId="3AFF0AF6" w14:textId="77777777" w:rsidR="007F02E3" w:rsidRPr="00A56B42" w:rsidRDefault="00AB0575" w:rsidP="00D20843">
      <w:pPr>
        <w:pStyle w:val="Heading3"/>
      </w:pPr>
      <w:r w:rsidRPr="00A56B42">
        <w:t>Place boards in a method to maximize contact bedding.  Stagger end joints.  Butt edges and ends tight to adjacent board and to protrusions.</w:t>
      </w:r>
    </w:p>
    <w:p w14:paraId="655464F8" w14:textId="77777777" w:rsidR="007F02E3" w:rsidRPr="00A56B42" w:rsidRDefault="00AB0575" w:rsidP="00D20843">
      <w:pPr>
        <w:pStyle w:val="Heading3"/>
      </w:pPr>
      <w:r w:rsidRPr="00A56B42">
        <w:t>Cut and fit insulation tight to protrusions or interruptions to the insulation plane.</w:t>
      </w:r>
    </w:p>
    <w:p w14:paraId="71B2639E" w14:textId="77777777" w:rsidR="007F02E3" w:rsidRPr="00A56B42" w:rsidRDefault="00441E60" w:rsidP="00D20843">
      <w:pPr>
        <w:pStyle w:val="Heading2"/>
      </w:pPr>
      <w:r w:rsidRPr="00A56B42">
        <w:t>INSTALLATION - CAVITY WALLS</w:t>
      </w:r>
    </w:p>
    <w:p w14:paraId="63A4A952" w14:textId="77777777" w:rsidR="007F02E3" w:rsidRPr="00647584" w:rsidRDefault="00AB0575" w:rsidP="00CE5164">
      <w:pPr>
        <w:pStyle w:val="SpecNote"/>
        <w:rPr>
          <w:vanish/>
        </w:rPr>
      </w:pPr>
      <w:r w:rsidRPr="00647584">
        <w:rPr>
          <w:vanish/>
        </w:rPr>
        <w:t xml:space="preserve">Utilize this article where insulation occurs in cavity walls, placed on outer surface of inner masonry wythe or other substrate.  Ensure insulation board is sized to suit spacing of through wall reinforcement.  </w:t>
      </w:r>
      <w:r w:rsidR="00EC25EC" w:rsidRPr="00647584">
        <w:rPr>
          <w:vanish/>
        </w:rPr>
        <w:t>Insulation accessories used to secure insulation are project specific; edit the following to suit. Delete items not required.</w:t>
      </w:r>
    </w:p>
    <w:p w14:paraId="3F00919F" w14:textId="77777777" w:rsidR="007F02E3" w:rsidRPr="00A56B42" w:rsidRDefault="00AB0575" w:rsidP="00EC25EC">
      <w:pPr>
        <w:pStyle w:val="Heading3"/>
      </w:pPr>
      <w:r w:rsidRPr="00A56B42">
        <w:t>Secure impale fasteners to substrate</w:t>
      </w:r>
      <w:r w:rsidR="00EC25EC" w:rsidRPr="00A56B42">
        <w:t>.</w:t>
      </w:r>
    </w:p>
    <w:p w14:paraId="13DF4AA5" w14:textId="77777777" w:rsidR="007F02E3" w:rsidRPr="00A56B42" w:rsidRDefault="00AB0575" w:rsidP="00D20843">
      <w:pPr>
        <w:pStyle w:val="Heading3"/>
      </w:pPr>
      <w:r w:rsidRPr="00A56B42">
        <w:t>Install boards [horizontally between wall reinforcement] [vertically].</w:t>
      </w:r>
    </w:p>
    <w:p w14:paraId="783F5329" w14:textId="77777777" w:rsidR="007F02E3" w:rsidRPr="00A56B42" w:rsidRDefault="00AB0575" w:rsidP="00D20843">
      <w:pPr>
        <w:pStyle w:val="Heading3"/>
      </w:pPr>
      <w:r w:rsidRPr="00A56B42">
        <w:t xml:space="preserve">Place boards in a method to maximize contact bedding.  Stagger [side] [end] joints.  Butt edges and ends tight to adjacent board and </w:t>
      </w:r>
      <w:r w:rsidR="00CF2DAD" w:rsidRPr="00A56B42">
        <w:t>t</w:t>
      </w:r>
      <w:r w:rsidRPr="00A56B42">
        <w:t>o protrusions. [Place impale fastener locking discs.]</w:t>
      </w:r>
    </w:p>
    <w:p w14:paraId="30664714" w14:textId="77777777" w:rsidR="007F02E3" w:rsidRPr="00A56B42" w:rsidRDefault="00AB0575" w:rsidP="00D20843">
      <w:pPr>
        <w:pStyle w:val="Heading3"/>
      </w:pPr>
      <w:r w:rsidRPr="00A56B42">
        <w:t>Cut and fit insulation tight to protrusions or interruptions to the insulation plane.</w:t>
      </w:r>
    </w:p>
    <w:p w14:paraId="5EC1956B" w14:textId="77777777" w:rsidR="007F02E3" w:rsidRPr="00A56B42" w:rsidRDefault="00441E60" w:rsidP="00D20843">
      <w:pPr>
        <w:pStyle w:val="Heading2"/>
      </w:pPr>
      <w:r w:rsidRPr="00A56B42">
        <w:t>PROTECTION OF FINISHED WORK</w:t>
      </w:r>
    </w:p>
    <w:p w14:paraId="438E0AD4" w14:textId="7B9ED110" w:rsidR="007F02E3" w:rsidRPr="00A56B42" w:rsidRDefault="00AB0575" w:rsidP="00D20843">
      <w:pPr>
        <w:pStyle w:val="Heading3"/>
      </w:pPr>
      <w:r w:rsidRPr="00A56B42">
        <w:t>Section 01 7</w:t>
      </w:r>
      <w:r w:rsidR="001B63D7">
        <w:t>6</w:t>
      </w:r>
      <w:r w:rsidRPr="00A56B42">
        <w:t> </w:t>
      </w:r>
      <w:r w:rsidR="00E9135B">
        <w:t>0</w:t>
      </w:r>
      <w:r w:rsidRPr="00A56B42">
        <w:t>0</w:t>
      </w:r>
      <w:r w:rsidR="002F051E">
        <w:t xml:space="preserve"> – </w:t>
      </w:r>
      <w:r w:rsidR="001B63D7">
        <w:t>Protecting Installed Construction</w:t>
      </w:r>
      <w:r w:rsidRPr="00A56B42">
        <w:t>:  Protecting installed work.</w:t>
      </w:r>
    </w:p>
    <w:p w14:paraId="3B424281" w14:textId="77777777" w:rsidR="007F02E3" w:rsidRPr="00A56B42" w:rsidRDefault="00AB0575" w:rsidP="00D20843">
      <w:pPr>
        <w:pStyle w:val="Heading3"/>
      </w:pPr>
      <w:r w:rsidRPr="00A56B42">
        <w:t>Do not permit work to be damaged prior to covering insulation.</w:t>
      </w:r>
    </w:p>
    <w:p w14:paraId="77FE2062" w14:textId="77777777" w:rsidR="007F02E3" w:rsidRPr="00A56B42" w:rsidRDefault="00441E60" w:rsidP="00D20843">
      <w:pPr>
        <w:pStyle w:val="Heading2"/>
      </w:pPr>
      <w:r w:rsidRPr="00A56B42">
        <w:t>SCHEDULES</w:t>
      </w:r>
    </w:p>
    <w:p w14:paraId="6B2D416A" w14:textId="77777777" w:rsidR="007F02E3" w:rsidRPr="00647584" w:rsidRDefault="00AB0575" w:rsidP="00CE5164">
      <w:pPr>
        <w:pStyle w:val="SpecNote"/>
        <w:rPr>
          <w:vanish/>
        </w:rPr>
      </w:pPr>
      <w:r w:rsidRPr="00647584">
        <w:rPr>
          <w:vanish/>
        </w:rPr>
        <w:t>The following article will assist in preparing a schedule of insulation for the project.   The following schedule includes are EXAMPLES only.  Edit the paragraphs below to create a schedule for the components specified in this section.  Do not repeat statements that may exist on drawings.</w:t>
      </w:r>
    </w:p>
    <w:p w14:paraId="42337C6A" w14:textId="77777777" w:rsidR="007F02E3" w:rsidRPr="00A56B42" w:rsidRDefault="00AB0575" w:rsidP="00D20843">
      <w:pPr>
        <w:pStyle w:val="Heading3"/>
      </w:pPr>
      <w:r w:rsidRPr="00A56B42">
        <w:t xml:space="preserve">Cavity Wall Insulation:  Type </w:t>
      </w:r>
      <w:r w:rsidR="000136DF" w:rsidRPr="00A56B42">
        <w:t>[______]</w:t>
      </w:r>
      <w:r w:rsidRPr="00A56B42">
        <w:t>, secured with impaling fasteners.</w:t>
      </w:r>
    </w:p>
    <w:p w14:paraId="4C38C08E" w14:textId="77777777" w:rsidR="007F02E3" w:rsidRDefault="00AB0575">
      <w:pPr>
        <w:pStyle w:val="EndOfSection"/>
      </w:pPr>
      <w:r w:rsidRPr="00A56B42">
        <w:t>END OF SECTION</w:t>
      </w:r>
    </w:p>
    <w:p w14:paraId="0CF421F1" w14:textId="77777777" w:rsidR="00C85BEE" w:rsidRDefault="00C85BEE" w:rsidP="00C85BEE">
      <w:pPr>
        <w:pStyle w:val="EndOfSection"/>
        <w:rPr>
          <w:lang w:val="en-US"/>
        </w:rPr>
      </w:pPr>
    </w:p>
    <w:p w14:paraId="0CC6DC57" w14:textId="4D66BF92" w:rsidR="00C85BEE" w:rsidRPr="0084593D" w:rsidRDefault="00C85BEE" w:rsidP="00C85BEE">
      <w:pPr>
        <w:pStyle w:val="OwensCorningHeader"/>
        <w:ind w:left="1440" w:firstLine="720"/>
        <w:jc w:val="right"/>
        <w:rPr>
          <w:lang w:val="en-US"/>
        </w:rPr>
      </w:pPr>
      <w:bookmarkStart w:id="1" w:name="_Hlk59611501"/>
      <w:r>
        <w:rPr>
          <w:noProof/>
        </w:rPr>
        <w:drawing>
          <wp:anchor distT="0" distB="0" distL="114300" distR="114300" simplePos="0" relativeHeight="251659264" behindDoc="0" locked="0" layoutInCell="1" allowOverlap="1" wp14:anchorId="59B4ECFA" wp14:editId="48AE6DD6">
            <wp:simplePos x="0" y="0"/>
            <wp:positionH relativeFrom="margin">
              <wp:posOffset>2694950</wp:posOffset>
            </wp:positionH>
            <wp:positionV relativeFrom="paragraph">
              <wp:posOffset>9212</wp:posOffset>
            </wp:positionV>
            <wp:extent cx="676275" cy="59436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93D">
        <w:rPr>
          <w:lang w:val="en-US"/>
        </w:rPr>
        <w:t>OWENS CORNING CANADA LP</w:t>
      </w:r>
    </w:p>
    <w:p w14:paraId="43FFBB83" w14:textId="77777777" w:rsidR="00C85BEE" w:rsidRPr="0084593D" w:rsidRDefault="00C85BEE" w:rsidP="00C85BEE">
      <w:pPr>
        <w:pStyle w:val="OwensCorningHeader"/>
        <w:ind w:firstLine="2160"/>
        <w:jc w:val="right"/>
        <w:rPr>
          <w:lang w:val="en-US"/>
        </w:rPr>
      </w:pPr>
      <w:r w:rsidRPr="0084593D">
        <w:rPr>
          <w:lang w:val="en-US"/>
        </w:rPr>
        <w:t>3450 McNicoll Avenue</w:t>
      </w:r>
    </w:p>
    <w:p w14:paraId="44C97C7D" w14:textId="77777777" w:rsidR="00C85BEE" w:rsidRPr="0084593D" w:rsidRDefault="00C85BEE" w:rsidP="00C85BEE">
      <w:pPr>
        <w:pStyle w:val="OwensCorningHeader"/>
        <w:ind w:firstLine="2160"/>
        <w:jc w:val="right"/>
        <w:rPr>
          <w:lang w:val="en-US"/>
        </w:rPr>
      </w:pPr>
      <w:r w:rsidRPr="0084593D">
        <w:rPr>
          <w:lang w:val="en-US"/>
        </w:rPr>
        <w:t xml:space="preserve">Scarborough, </w:t>
      </w:r>
      <w:proofErr w:type="gramStart"/>
      <w:r w:rsidRPr="0084593D">
        <w:rPr>
          <w:lang w:val="en-US"/>
        </w:rPr>
        <w:t>Ontario</w:t>
      </w:r>
      <w:r>
        <w:rPr>
          <w:lang w:val="en-US"/>
        </w:rPr>
        <w:t xml:space="preserve">  </w:t>
      </w:r>
      <w:r w:rsidRPr="0084593D">
        <w:rPr>
          <w:lang w:val="en-US"/>
        </w:rPr>
        <w:t>M</w:t>
      </w:r>
      <w:proofErr w:type="gramEnd"/>
      <w:r w:rsidRPr="0084593D">
        <w:rPr>
          <w:lang w:val="en-US"/>
        </w:rPr>
        <w:t>1V 1Z5</w:t>
      </w:r>
    </w:p>
    <w:p w14:paraId="00B99078" w14:textId="77777777" w:rsidR="00C85BEE" w:rsidRPr="0084593D" w:rsidRDefault="00C85BEE" w:rsidP="00C85BEE">
      <w:pPr>
        <w:pStyle w:val="OwensCorningHeader"/>
        <w:ind w:firstLine="2160"/>
        <w:jc w:val="right"/>
        <w:rPr>
          <w:lang w:val="en-US"/>
        </w:rPr>
      </w:pPr>
    </w:p>
    <w:p w14:paraId="69E802E3" w14:textId="77777777" w:rsidR="00C85BEE" w:rsidRPr="0084593D" w:rsidRDefault="00C85BEE" w:rsidP="00C85BEE">
      <w:pPr>
        <w:pStyle w:val="OwensCorningHeader"/>
        <w:ind w:firstLine="2160"/>
        <w:jc w:val="center"/>
      </w:pPr>
      <w:r>
        <w:rPr>
          <w:lang w:val="en-US"/>
        </w:rPr>
        <w:tab/>
      </w:r>
      <w:r w:rsidRPr="0084593D">
        <w:rPr>
          <w:lang w:val="en-US"/>
        </w:rPr>
        <w:t>Tel:  1 800 504-</w:t>
      </w:r>
      <w:proofErr w:type="gramStart"/>
      <w:r w:rsidRPr="0084593D">
        <w:rPr>
          <w:lang w:val="en-US"/>
        </w:rPr>
        <w:t>8294</w:t>
      </w:r>
      <w:r>
        <w:rPr>
          <w:lang w:val="en-US"/>
        </w:rPr>
        <w:t xml:space="preserve">  </w:t>
      </w:r>
      <w:r w:rsidRPr="0084593D">
        <w:t>Fax</w:t>
      </w:r>
      <w:proofErr w:type="gramEnd"/>
      <w:r w:rsidRPr="0084593D">
        <w:t>: 1 800 504-9698</w:t>
      </w:r>
    </w:p>
    <w:p w14:paraId="04C3C09F" w14:textId="77777777" w:rsidR="00C85BEE" w:rsidRPr="0084593D" w:rsidRDefault="00C85BEE" w:rsidP="00C85BEE">
      <w:pPr>
        <w:pStyle w:val="OwensCorningHeader"/>
        <w:ind w:firstLine="2160"/>
        <w:jc w:val="right"/>
      </w:pPr>
      <w:r w:rsidRPr="0084593D">
        <w:t>salvatore.ciarlo@owenscorning.com</w:t>
      </w:r>
    </w:p>
    <w:p w14:paraId="64C13FE4" w14:textId="77777777" w:rsidR="00C85BEE" w:rsidRPr="0084593D" w:rsidRDefault="00C85BEE" w:rsidP="00C85BEE">
      <w:pPr>
        <w:pStyle w:val="OwensCorningHeader"/>
        <w:ind w:firstLine="2160"/>
        <w:jc w:val="right"/>
      </w:pPr>
    </w:p>
    <w:p w14:paraId="64BD0D81" w14:textId="77777777" w:rsidR="00C85BEE" w:rsidRPr="0084593D" w:rsidRDefault="00C85BEE" w:rsidP="00C85BEE">
      <w:pPr>
        <w:pStyle w:val="OwensCorningHeader"/>
        <w:rPr>
          <w:lang w:val="fr-FR"/>
        </w:rPr>
      </w:pPr>
    </w:p>
    <w:p w14:paraId="43BBFB7C" w14:textId="2E850C95" w:rsidR="00C85BEE" w:rsidRPr="005334CA" w:rsidRDefault="00C85BEE" w:rsidP="00C85BEE">
      <w:pPr>
        <w:pStyle w:val="OwensCorningHeader"/>
        <w:jc w:val="right"/>
        <w:rPr>
          <w:lang w:val="en-US"/>
        </w:rPr>
      </w:pPr>
      <w:r w:rsidRPr="00583A54">
        <w:rPr>
          <w:sz w:val="14"/>
          <w:szCs w:val="16"/>
          <w:lang w:val="en-US"/>
        </w:rPr>
        <w:t>The colour PINK is a registered trademark of Owens Corning.  © 202</w:t>
      </w:r>
      <w:r>
        <w:rPr>
          <w:sz w:val="14"/>
          <w:szCs w:val="16"/>
          <w:lang w:val="en-US"/>
        </w:rPr>
        <w:t>4</w:t>
      </w:r>
      <w:r w:rsidRPr="00583A54">
        <w:rPr>
          <w:sz w:val="14"/>
          <w:szCs w:val="16"/>
          <w:lang w:val="en-US"/>
        </w:rPr>
        <w:t xml:space="preserve">. Owens Corning. All Rights Reserved.  </w:t>
      </w:r>
      <w:r w:rsidRPr="00583A54">
        <w:rPr>
          <w:rFonts w:cs="Arial"/>
          <w:color w:val="000000"/>
          <w:sz w:val="14"/>
          <w:szCs w:val="16"/>
        </w:rPr>
        <w:t xml:space="preserve">Publication </w:t>
      </w:r>
      <w:bookmarkEnd w:id="1"/>
      <w:r>
        <w:rPr>
          <w:rFonts w:cs="Arial"/>
          <w:color w:val="000000"/>
          <w:sz w:val="14"/>
          <w:szCs w:val="16"/>
        </w:rPr>
        <w:t>600052A</w:t>
      </w:r>
    </w:p>
    <w:sectPr w:rsidR="00C85BEE" w:rsidRPr="005334CA" w:rsidSect="00340C4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AA13E" w14:textId="77777777" w:rsidR="000748D8" w:rsidRDefault="000748D8">
      <w:r>
        <w:separator/>
      </w:r>
    </w:p>
  </w:endnote>
  <w:endnote w:type="continuationSeparator" w:id="0">
    <w:p w14:paraId="3B445853" w14:textId="77777777" w:rsidR="000748D8" w:rsidRDefault="0007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Light">
    <w:altName w:val="Roboto"/>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06B4C" w14:textId="77777777" w:rsidR="000748D8" w:rsidRDefault="000748D8">
      <w:r>
        <w:separator/>
      </w:r>
    </w:p>
  </w:footnote>
  <w:footnote w:type="continuationSeparator" w:id="0">
    <w:p w14:paraId="727AFB50" w14:textId="77777777" w:rsidR="000748D8" w:rsidRDefault="00074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BDF8" w14:textId="77777777" w:rsidR="005060A4" w:rsidRDefault="00C85BEE" w:rsidP="005060A4">
    <w:pPr>
      <w:pStyle w:val="Header"/>
      <w:tabs>
        <w:tab w:val="center" w:pos="4680"/>
      </w:tabs>
      <w:jc w:val="center"/>
      <w:rPr>
        <w:color w:val="000000"/>
        <w:u w:color="000000"/>
      </w:rPr>
    </w:pPr>
    <w:r>
      <w:rPr>
        <w:noProof/>
      </w:rPr>
      <w:drawing>
        <wp:inline distT="0" distB="0" distL="0" distR="0" wp14:anchorId="70C2B0DD" wp14:editId="14F95F3C">
          <wp:extent cx="676275" cy="5943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94360"/>
                  </a:xfrm>
                  <a:prstGeom prst="rect">
                    <a:avLst/>
                  </a:prstGeom>
                  <a:noFill/>
                  <a:ln>
                    <a:noFill/>
                  </a:ln>
                </pic:spPr>
              </pic:pic>
            </a:graphicData>
          </a:graphic>
        </wp:inline>
      </w:drawing>
    </w:r>
  </w:p>
  <w:p w14:paraId="197579D6" w14:textId="36CBD912" w:rsidR="00637CE1" w:rsidRDefault="00FB27B5" w:rsidP="00637CE1">
    <w:pPr>
      <w:pStyle w:val="Header"/>
      <w:tabs>
        <w:tab w:val="center" w:pos="4680"/>
      </w:tabs>
    </w:pPr>
    <w:r>
      <w:rPr>
        <w:color w:val="000000"/>
        <w:u w:color="000000"/>
      </w:rPr>
      <w:t>Owens Corning</w:t>
    </w:r>
    <w:r w:rsidR="00F7758B">
      <w:rPr>
        <w:color w:val="000000"/>
        <w:u w:color="000000"/>
      </w:rPr>
      <w:t xml:space="preserve"> Canada LP</w:t>
    </w:r>
    <w:r w:rsidR="00637CE1">
      <w:tab/>
    </w:r>
    <w:r w:rsidR="00637CE1">
      <w:tab/>
    </w:r>
    <w:r w:rsidR="00637CE1" w:rsidRPr="00140A4A">
      <w:rPr>
        <w:color w:val="000000"/>
        <w:u w:color="000000"/>
      </w:rPr>
      <w:t>Section 07 21 1</w:t>
    </w:r>
    <w:r w:rsidR="00637CE1">
      <w:rPr>
        <w:color w:val="000000"/>
        <w:u w:color="000000"/>
      </w:rPr>
      <w:t>3.19</w:t>
    </w:r>
  </w:p>
  <w:p w14:paraId="4ACFB8A5" w14:textId="63906D29" w:rsidR="00637CE1" w:rsidRDefault="0093378C" w:rsidP="00637CE1">
    <w:pPr>
      <w:pStyle w:val="Header"/>
    </w:pPr>
    <w:r>
      <w:rPr>
        <w:color w:val="000000"/>
        <w:u w:color="000000"/>
      </w:rPr>
      <w:t>May 2024</w:t>
    </w:r>
    <w:r w:rsidR="00637CE1">
      <w:tab/>
    </w:r>
    <w:r w:rsidR="00637CE1">
      <w:rPr>
        <w:color w:val="000000"/>
        <w:u w:color="000000"/>
      </w:rPr>
      <w:t>MINERAL BOARD</w:t>
    </w:r>
    <w:r w:rsidR="00637CE1" w:rsidRPr="00140A4A">
      <w:rPr>
        <w:color w:val="000000"/>
        <w:u w:color="000000"/>
      </w:rPr>
      <w:t xml:space="preserve"> INSULATION</w:t>
    </w:r>
  </w:p>
  <w:p w14:paraId="6B6A6B23" w14:textId="44F77ADA" w:rsidR="00637CE1" w:rsidRDefault="00341428" w:rsidP="00637CE1">
    <w:pPr>
      <w:pStyle w:val="Header"/>
      <w:rPr>
        <w:color w:val="000000"/>
        <w:u w:color="000000"/>
      </w:rPr>
    </w:pPr>
    <w:r>
      <w:t>Prepared by: NBS</w:t>
    </w:r>
    <w:r w:rsidR="00637CE1">
      <w:tab/>
    </w:r>
    <w:r w:rsidR="00637CE1" w:rsidRPr="00140A4A">
      <w:rPr>
        <w:color w:val="000000"/>
        <w:u w:color="000000"/>
      </w:rPr>
      <w:t xml:space="preserve">Page </w:t>
    </w:r>
    <w:r w:rsidR="00637CE1" w:rsidRPr="00140A4A">
      <w:rPr>
        <w:color w:val="000000"/>
        <w:u w:color="000000"/>
      </w:rPr>
      <w:fldChar w:fldCharType="begin"/>
    </w:r>
    <w:r w:rsidR="00637CE1" w:rsidRPr="00140A4A">
      <w:rPr>
        <w:color w:val="000000"/>
        <w:u w:color="000000"/>
      </w:rPr>
      <w:instrText xml:space="preserve"> PAGE  \* MERGEFORMAT </w:instrText>
    </w:r>
    <w:r w:rsidR="00637CE1" w:rsidRPr="00140A4A">
      <w:rPr>
        <w:color w:val="000000"/>
        <w:u w:color="000000"/>
      </w:rPr>
      <w:fldChar w:fldCharType="separate"/>
    </w:r>
    <w:r w:rsidR="00CF2DAD">
      <w:rPr>
        <w:noProof/>
        <w:color w:val="000000"/>
        <w:u w:color="000000"/>
      </w:rPr>
      <w:t>7</w:t>
    </w:r>
    <w:r w:rsidR="00637CE1" w:rsidRPr="00140A4A">
      <w:rPr>
        <w:color w:val="000000"/>
        <w:u w:color="000000"/>
      </w:rPr>
      <w:fldChar w:fldCharType="end"/>
    </w:r>
  </w:p>
  <w:p w14:paraId="3E03BA8E" w14:textId="77777777" w:rsidR="00601412" w:rsidRDefault="00601412" w:rsidP="00637CE1">
    <w:pPr>
      <w:pStyle w:val="Header"/>
      <w:rPr>
        <w:color w:val="000000"/>
        <w:u w:color="000000"/>
      </w:rPr>
    </w:pPr>
  </w:p>
  <w:p w14:paraId="6C7228C1" w14:textId="77777777" w:rsidR="00601412" w:rsidRPr="006D1C02" w:rsidRDefault="00601412" w:rsidP="00601412">
    <w:pPr>
      <w:widowControl w:val="0"/>
      <w:tabs>
        <w:tab w:val="center" w:pos="4680"/>
      </w:tabs>
      <w:jc w:val="center"/>
    </w:pPr>
    <w:r>
      <w:t>THERMAFIBER® RAINBARRIER®</w:t>
    </w:r>
  </w:p>
  <w:p w14:paraId="3FDBC06F" w14:textId="77777777" w:rsidR="00601412" w:rsidRDefault="00601412" w:rsidP="00637CE1">
    <w:pPr>
      <w:pStyle w:val="Header"/>
    </w:pPr>
  </w:p>
  <w:p w14:paraId="6C9D0A6F" w14:textId="77777777" w:rsidR="00637CE1" w:rsidRPr="00140A4A" w:rsidRDefault="00637CE1" w:rsidP="00637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0823425"/>
    <w:multiLevelType w:val="multilevel"/>
    <w:tmpl w:val="7B68E7C8"/>
    <w:lvl w:ilvl="0">
      <w:start w:val="1"/>
      <w:numFmt w:val="decimal"/>
      <w:lvlRestart w:val="0"/>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5" w15:restartNumberingAfterBreak="0">
    <w:nsid w:val="33616063"/>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5A1BE1"/>
    <w:multiLevelType w:val="multilevel"/>
    <w:tmpl w:val="8F4CF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907102208">
    <w:abstractNumId w:val="0"/>
  </w:num>
  <w:num w:numId="2" w16cid:durableId="1234582878">
    <w:abstractNumId w:val="6"/>
  </w:num>
  <w:num w:numId="3" w16cid:durableId="1874809173">
    <w:abstractNumId w:val="7"/>
  </w:num>
  <w:num w:numId="4" w16cid:durableId="2101101135">
    <w:abstractNumId w:val="2"/>
  </w:num>
  <w:num w:numId="5" w16cid:durableId="442921842">
    <w:abstractNumId w:val="3"/>
  </w:num>
  <w:num w:numId="6" w16cid:durableId="472455045">
    <w:abstractNumId w:val="5"/>
  </w:num>
  <w:num w:numId="7" w16cid:durableId="117335520">
    <w:abstractNumId w:val="4"/>
  </w:num>
  <w:num w:numId="8" w16cid:durableId="192616643">
    <w:abstractNumId w:val="1"/>
  </w:num>
  <w:num w:numId="9" w16cid:durableId="541795787">
    <w:abstractNumId w:val="9"/>
  </w:num>
  <w:num w:numId="10" w16cid:durableId="227501840">
    <w:abstractNumId w:val="8"/>
  </w:num>
  <w:num w:numId="11" w16cid:durableId="3381927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80661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6802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E3"/>
    <w:rsid w:val="000136DF"/>
    <w:rsid w:val="000177BA"/>
    <w:rsid w:val="000210B7"/>
    <w:rsid w:val="000253C1"/>
    <w:rsid w:val="000748D8"/>
    <w:rsid w:val="00094716"/>
    <w:rsid w:val="000A78BD"/>
    <w:rsid w:val="00106C95"/>
    <w:rsid w:val="0012083A"/>
    <w:rsid w:val="0015475D"/>
    <w:rsid w:val="00193398"/>
    <w:rsid w:val="001B3D67"/>
    <w:rsid w:val="001B63D7"/>
    <w:rsid w:val="001D2BB9"/>
    <w:rsid w:val="00231780"/>
    <w:rsid w:val="002543C7"/>
    <w:rsid w:val="00285F70"/>
    <w:rsid w:val="002B6552"/>
    <w:rsid w:val="002B7AB9"/>
    <w:rsid w:val="002F051E"/>
    <w:rsid w:val="00306656"/>
    <w:rsid w:val="00332771"/>
    <w:rsid w:val="00340C45"/>
    <w:rsid w:val="00341428"/>
    <w:rsid w:val="00342A4B"/>
    <w:rsid w:val="0037001A"/>
    <w:rsid w:val="00375B6F"/>
    <w:rsid w:val="003C1D39"/>
    <w:rsid w:val="00441E60"/>
    <w:rsid w:val="004833A5"/>
    <w:rsid w:val="00491C4C"/>
    <w:rsid w:val="004B6DB6"/>
    <w:rsid w:val="004E00AF"/>
    <w:rsid w:val="00504D05"/>
    <w:rsid w:val="005060A4"/>
    <w:rsid w:val="005168CC"/>
    <w:rsid w:val="005249F0"/>
    <w:rsid w:val="00527DA8"/>
    <w:rsid w:val="00541C66"/>
    <w:rsid w:val="005448DE"/>
    <w:rsid w:val="00553CE1"/>
    <w:rsid w:val="0056734B"/>
    <w:rsid w:val="00570F71"/>
    <w:rsid w:val="00573371"/>
    <w:rsid w:val="0059263C"/>
    <w:rsid w:val="005945A8"/>
    <w:rsid w:val="005C6412"/>
    <w:rsid w:val="005D49D8"/>
    <w:rsid w:val="00601412"/>
    <w:rsid w:val="00637CE1"/>
    <w:rsid w:val="00647584"/>
    <w:rsid w:val="0068675C"/>
    <w:rsid w:val="006A2B2B"/>
    <w:rsid w:val="006F650E"/>
    <w:rsid w:val="00705D0B"/>
    <w:rsid w:val="007200A9"/>
    <w:rsid w:val="0076748D"/>
    <w:rsid w:val="00776DE5"/>
    <w:rsid w:val="007F02E3"/>
    <w:rsid w:val="00824E7E"/>
    <w:rsid w:val="00856E13"/>
    <w:rsid w:val="008D14C2"/>
    <w:rsid w:val="00907633"/>
    <w:rsid w:val="009169DC"/>
    <w:rsid w:val="009308A2"/>
    <w:rsid w:val="0093378C"/>
    <w:rsid w:val="009E365F"/>
    <w:rsid w:val="00A11931"/>
    <w:rsid w:val="00A478B9"/>
    <w:rsid w:val="00A56B42"/>
    <w:rsid w:val="00A62C99"/>
    <w:rsid w:val="00AA7B17"/>
    <w:rsid w:val="00AB0575"/>
    <w:rsid w:val="00B006EF"/>
    <w:rsid w:val="00B04943"/>
    <w:rsid w:val="00B43539"/>
    <w:rsid w:val="00B92D02"/>
    <w:rsid w:val="00BA0960"/>
    <w:rsid w:val="00BE5EEE"/>
    <w:rsid w:val="00BF6AFF"/>
    <w:rsid w:val="00C723F1"/>
    <w:rsid w:val="00C85BEE"/>
    <w:rsid w:val="00CD67B2"/>
    <w:rsid w:val="00CE2D76"/>
    <w:rsid w:val="00CE5164"/>
    <w:rsid w:val="00CF2DAD"/>
    <w:rsid w:val="00D02185"/>
    <w:rsid w:val="00D20843"/>
    <w:rsid w:val="00D211D1"/>
    <w:rsid w:val="00D245A0"/>
    <w:rsid w:val="00D63198"/>
    <w:rsid w:val="00DA5082"/>
    <w:rsid w:val="00DA5EE0"/>
    <w:rsid w:val="00DD58B4"/>
    <w:rsid w:val="00DD74EF"/>
    <w:rsid w:val="00DF0512"/>
    <w:rsid w:val="00E25FE9"/>
    <w:rsid w:val="00E570AD"/>
    <w:rsid w:val="00E9135B"/>
    <w:rsid w:val="00E9281D"/>
    <w:rsid w:val="00EB69BF"/>
    <w:rsid w:val="00EC25EC"/>
    <w:rsid w:val="00ED4F0E"/>
    <w:rsid w:val="00F16B5B"/>
    <w:rsid w:val="00F30212"/>
    <w:rsid w:val="00F451F7"/>
    <w:rsid w:val="00F4796F"/>
    <w:rsid w:val="00F7758B"/>
    <w:rsid w:val="00FB27B5"/>
    <w:rsid w:val="00FC1C1E"/>
    <w:rsid w:val="00FE79B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46F89"/>
  <w15:chartTrackingRefBased/>
  <w15:docId w15:val="{DCE803AF-E95A-479C-A081-8FAAD13D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E60"/>
    <w:rPr>
      <w:sz w:val="22"/>
      <w:lang w:eastAsia="en-US"/>
    </w:rPr>
  </w:style>
  <w:style w:type="paragraph" w:styleId="Heading1">
    <w:name w:val="heading 1"/>
    <w:basedOn w:val="Normal"/>
    <w:next w:val="Heading2"/>
    <w:qFormat/>
    <w:rsid w:val="00441E60"/>
    <w:pPr>
      <w:keepNext/>
      <w:numPr>
        <w:numId w:val="7"/>
      </w:numPr>
      <w:spacing w:before="480"/>
      <w:outlineLvl w:val="0"/>
    </w:pPr>
    <w:rPr>
      <w:b/>
    </w:rPr>
  </w:style>
  <w:style w:type="paragraph" w:styleId="Heading2">
    <w:name w:val="heading 2"/>
    <w:basedOn w:val="Normal"/>
    <w:next w:val="Heading3"/>
    <w:link w:val="Heading2Char"/>
    <w:qFormat/>
    <w:rsid w:val="00441E60"/>
    <w:pPr>
      <w:keepNext/>
      <w:numPr>
        <w:ilvl w:val="1"/>
        <w:numId w:val="7"/>
      </w:numPr>
      <w:spacing w:before="240"/>
      <w:outlineLvl w:val="1"/>
    </w:pPr>
    <w:rPr>
      <w:b/>
    </w:rPr>
  </w:style>
  <w:style w:type="paragraph" w:styleId="Heading3">
    <w:name w:val="heading 3"/>
    <w:basedOn w:val="Normal"/>
    <w:link w:val="Heading3Char"/>
    <w:qFormat/>
    <w:rsid w:val="00441E60"/>
    <w:pPr>
      <w:numPr>
        <w:ilvl w:val="2"/>
        <w:numId w:val="7"/>
      </w:numPr>
      <w:spacing w:before="120" w:after="120"/>
      <w:outlineLvl w:val="2"/>
    </w:pPr>
  </w:style>
  <w:style w:type="paragraph" w:styleId="Heading4">
    <w:name w:val="heading 4"/>
    <w:basedOn w:val="Normal"/>
    <w:link w:val="Heading4Char"/>
    <w:qFormat/>
    <w:rsid w:val="00441E60"/>
    <w:pPr>
      <w:numPr>
        <w:ilvl w:val="3"/>
        <w:numId w:val="7"/>
      </w:numPr>
      <w:spacing w:before="60"/>
      <w:outlineLvl w:val="3"/>
    </w:pPr>
  </w:style>
  <w:style w:type="paragraph" w:styleId="Heading5">
    <w:name w:val="heading 5"/>
    <w:basedOn w:val="Normal"/>
    <w:qFormat/>
    <w:rsid w:val="00441E60"/>
    <w:pPr>
      <w:numPr>
        <w:ilvl w:val="4"/>
        <w:numId w:val="7"/>
      </w:numPr>
      <w:spacing w:before="60"/>
      <w:outlineLvl w:val="4"/>
    </w:pPr>
  </w:style>
  <w:style w:type="paragraph" w:styleId="Heading6">
    <w:name w:val="heading 6"/>
    <w:basedOn w:val="Normal"/>
    <w:qFormat/>
    <w:rsid w:val="00441E60"/>
    <w:pPr>
      <w:numPr>
        <w:ilvl w:val="5"/>
        <w:numId w:val="7"/>
      </w:numPr>
      <w:spacing w:before="60"/>
      <w:outlineLvl w:val="5"/>
    </w:pPr>
  </w:style>
  <w:style w:type="paragraph" w:styleId="Heading7">
    <w:name w:val="heading 7"/>
    <w:basedOn w:val="Normal"/>
    <w:qFormat/>
    <w:rsid w:val="00441E60"/>
    <w:pPr>
      <w:numPr>
        <w:ilvl w:val="6"/>
        <w:numId w:val="7"/>
      </w:numPr>
      <w:spacing w:before="60"/>
      <w:outlineLvl w:val="6"/>
    </w:pPr>
  </w:style>
  <w:style w:type="paragraph" w:styleId="Heading8">
    <w:name w:val="heading 8"/>
    <w:basedOn w:val="Normal"/>
    <w:qFormat/>
    <w:rsid w:val="00441E60"/>
    <w:pPr>
      <w:numPr>
        <w:ilvl w:val="7"/>
        <w:numId w:val="7"/>
      </w:numPr>
      <w:spacing w:before="60"/>
      <w:outlineLvl w:val="7"/>
    </w:pPr>
  </w:style>
  <w:style w:type="paragraph" w:styleId="Heading9">
    <w:name w:val="heading 9"/>
    <w:basedOn w:val="Normal"/>
    <w:qFormat/>
    <w:rsid w:val="00441E60"/>
    <w:pPr>
      <w:numPr>
        <w:ilvl w:val="8"/>
        <w:numId w:val="7"/>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rsid w:val="00CE5164"/>
    <w:pPr>
      <w:pBdr>
        <w:top w:val="double" w:sz="6" w:space="1" w:color="0080FF"/>
        <w:left w:val="double" w:sz="6" w:space="1" w:color="0080FF"/>
        <w:bottom w:val="double" w:sz="6" w:space="1" w:color="0080FF"/>
        <w:right w:val="double" w:sz="6" w:space="1" w:color="0080FF"/>
      </w:pBdr>
    </w:pPr>
    <w:rPr>
      <w:i/>
      <w:color w:val="0080FF"/>
      <w:szCs w:val="22"/>
    </w:rPr>
  </w:style>
  <w:style w:type="character" w:customStyle="1" w:styleId="SecRefName">
    <w:name w:val="SecRefName"/>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OR">
    <w:name w:val="[OR]"/>
    <w:basedOn w:val="Normal"/>
    <w:rsid w:val="00441E60"/>
    <w:pPr>
      <w:keepNext/>
      <w:jc w:val="center"/>
    </w:pPr>
    <w:rPr>
      <w:rFonts w:ascii="Arial" w:hAnsi="Arial"/>
      <w:color w:val="FF0000"/>
    </w:rPr>
  </w:style>
  <w:style w:type="paragraph" w:styleId="Revision">
    <w:name w:val="Revision"/>
    <w:hidden/>
    <w:semiHidden/>
    <w:rsid w:val="00504D05"/>
    <w:rPr>
      <w:sz w:val="22"/>
      <w:lang w:eastAsia="en-US"/>
    </w:rPr>
  </w:style>
  <w:style w:type="paragraph" w:customStyle="1" w:styleId="AuthorNote">
    <w:name w:val="AuthorNote"/>
    <w:basedOn w:val="SpecNote"/>
    <w:rsid w:val="00441E60"/>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441E60"/>
    <w:pPr>
      <w:spacing w:before="600"/>
      <w:jc w:val="center"/>
    </w:pPr>
    <w:rPr>
      <w:b/>
    </w:rPr>
  </w:style>
  <w:style w:type="paragraph" w:customStyle="1" w:styleId="CSITitle">
    <w:name w:val="CSITitle"/>
    <w:basedOn w:val="Normal"/>
    <w:rsid w:val="00441E60"/>
    <w:pPr>
      <w:spacing w:line="480" w:lineRule="auto"/>
      <w:jc w:val="center"/>
    </w:pPr>
    <w:rPr>
      <w:b/>
    </w:rPr>
  </w:style>
  <w:style w:type="paragraph" w:styleId="Footer">
    <w:name w:val="footer"/>
    <w:basedOn w:val="Normal"/>
    <w:rsid w:val="00441E60"/>
    <w:pPr>
      <w:tabs>
        <w:tab w:val="left" w:pos="4680"/>
        <w:tab w:val="right" w:pos="9360"/>
      </w:tabs>
    </w:pPr>
  </w:style>
  <w:style w:type="paragraph" w:styleId="Header">
    <w:name w:val="header"/>
    <w:basedOn w:val="Normal"/>
    <w:rsid w:val="00441E60"/>
    <w:pPr>
      <w:tabs>
        <w:tab w:val="right" w:pos="9360"/>
      </w:tabs>
    </w:pPr>
  </w:style>
  <w:style w:type="paragraph" w:customStyle="1" w:styleId="SpecNoteEnv">
    <w:name w:val="SpecNoteEnv"/>
    <w:basedOn w:val="SpecNote"/>
    <w:rsid w:val="00441E60"/>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Pr>
      <w:b/>
      <w:sz w:val="22"/>
      <w:lang w:eastAsia="en-US"/>
    </w:rPr>
  </w:style>
  <w:style w:type="character" w:styleId="Hyperlink">
    <w:name w:val="Hyperlink"/>
    <w:rPr>
      <w:rFonts w:cs="Times New Roman"/>
      <w:color w:val="0000FF"/>
      <w:u w:val="single"/>
    </w:rPr>
  </w:style>
  <w:style w:type="character" w:customStyle="1" w:styleId="Heading3Char">
    <w:name w:val="Heading 3 Char"/>
    <w:link w:val="Heading3"/>
    <w:locked/>
    <w:rPr>
      <w:sz w:val="22"/>
      <w:lang w:eastAsia="en-US"/>
    </w:rPr>
  </w:style>
  <w:style w:type="character" w:customStyle="1" w:styleId="Heading4Char">
    <w:name w:val="Heading 4 Char"/>
    <w:link w:val="Heading4"/>
    <w:locked/>
    <w:rPr>
      <w:sz w:val="22"/>
      <w:lang w:eastAsia="en-US"/>
    </w:rPr>
  </w:style>
  <w:style w:type="numbering" w:styleId="ArticleSection">
    <w:name w:val="Outline List 3"/>
    <w:basedOn w:val="NoList"/>
  </w:style>
  <w:style w:type="character" w:customStyle="1" w:styleId="SI">
    <w:name w:val="SI"/>
    <w:rsid w:val="00441E60"/>
    <w:rPr>
      <w:color w:val="auto"/>
    </w:rPr>
  </w:style>
  <w:style w:type="character" w:customStyle="1" w:styleId="IP">
    <w:name w:val="IP"/>
    <w:rsid w:val="00441E60"/>
    <w:rPr>
      <w:color w:val="auto"/>
    </w:rPr>
  </w:style>
  <w:style w:type="paragraph" w:customStyle="1" w:styleId="SectionNote">
    <w:name w:val="SectionNote"/>
    <w:basedOn w:val="SpecNote"/>
    <w:rsid w:val="00441E60"/>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441E60"/>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table" w:styleId="TableGrid">
    <w:name w:val="Table Grid"/>
    <w:basedOn w:val="TableNormal"/>
    <w:uiPriority w:val="59"/>
    <w:rsid w:val="00A56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UnresolvedMention">
    <w:name w:val="Unresolved Mention"/>
    <w:basedOn w:val="DefaultParagraphFont"/>
    <w:uiPriority w:val="99"/>
    <w:semiHidden/>
    <w:unhideWhenUsed/>
    <w:rsid w:val="002B6552"/>
    <w:rPr>
      <w:color w:val="605E5C"/>
      <w:shd w:val="clear" w:color="auto" w:fill="E1DFDD"/>
    </w:rPr>
  </w:style>
  <w:style w:type="paragraph" w:customStyle="1" w:styleId="CSC1">
    <w:name w:val="CSC[1]"/>
    <w:basedOn w:val="Heading1"/>
    <w:rsid w:val="00441E60"/>
  </w:style>
  <w:style w:type="paragraph" w:customStyle="1" w:styleId="CSC2">
    <w:name w:val="CSC[2]"/>
    <w:basedOn w:val="Heading2"/>
    <w:rsid w:val="00441E60"/>
    <w:pPr>
      <w:keepLines/>
    </w:pPr>
  </w:style>
  <w:style w:type="paragraph" w:customStyle="1" w:styleId="CSC3">
    <w:name w:val="CSC[3]"/>
    <w:basedOn w:val="Heading3"/>
    <w:rsid w:val="00441E60"/>
    <w:pPr>
      <w:keepLines/>
    </w:pPr>
  </w:style>
  <w:style w:type="paragraph" w:customStyle="1" w:styleId="CSC4">
    <w:name w:val="CSC[4]"/>
    <w:basedOn w:val="Heading4"/>
    <w:rsid w:val="00441E60"/>
  </w:style>
  <w:style w:type="paragraph" w:customStyle="1" w:styleId="CSC5">
    <w:name w:val="CSC[5]"/>
    <w:basedOn w:val="Heading5"/>
    <w:qFormat/>
    <w:rsid w:val="00441E60"/>
  </w:style>
  <w:style w:type="paragraph" w:customStyle="1" w:styleId="CSC6">
    <w:name w:val="CSC[6]"/>
    <w:basedOn w:val="Heading6"/>
    <w:qFormat/>
    <w:rsid w:val="00441E60"/>
  </w:style>
  <w:style w:type="paragraph" w:customStyle="1" w:styleId="CSC7">
    <w:name w:val="CSC[7]"/>
    <w:basedOn w:val="Heading7"/>
    <w:rsid w:val="00441E60"/>
  </w:style>
  <w:style w:type="paragraph" w:customStyle="1" w:styleId="CSC8">
    <w:name w:val="CSC[8]"/>
    <w:basedOn w:val="Heading8"/>
    <w:rsid w:val="00441E60"/>
  </w:style>
  <w:style w:type="paragraph" w:customStyle="1" w:styleId="OwensCorningHeader">
    <w:name w:val="Owens Corning Header"/>
    <w:basedOn w:val="Header"/>
    <w:rsid w:val="00C85BEE"/>
    <w:pPr>
      <w:tabs>
        <w:tab w:val="clear" w:pos="9360"/>
        <w:tab w:val="right" w:pos="10224"/>
      </w:tabs>
    </w:pPr>
    <w:rPr>
      <w:rFonts w:ascii="Arial" w:hAnsi="Arial"/>
      <w:sz w:val="16"/>
      <w:lang w:val="fr-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bad25a41de91cba82dca6030f89c4629">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15015d5fc7e089205c6647f787576e3a"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minOccurs="0"/>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nillable="true" ma:displayName="Document Type" ma:default="Supporting" ma:format="Dropdown" ma:internalName="DocumentTyp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Guides</TermName>
          <TermId xmlns="http://schemas.microsoft.com/office/infopath/2007/PartnerControls">ea11a09f-cee5-448e-b586-542d3c05320c</TermId>
        </TermInfo>
      </Terms>
    </DocumentCategoryTaxHTField0>
    <AudiencesTaxHTField0 xmlns="338b9ae2-514f-4731-aebb-b673b578e8e0">
      <Terms xmlns="http://schemas.microsoft.com/office/infopath/2007/PartnerControls"/>
    </AudiencesTaxHTField0>
    <KITRefPubId xmlns="338b9ae2-514f-4731-aebb-b673b578e8e0" xsi:nil="true"/>
    <DMSKeywordsTaxHTField0 xmlns="c113be2e-d717-4248-9c80-2a0db45c5d3a">
      <Terms xmlns="http://schemas.microsoft.com/office/infopath/2007/PartnerControls">
        <TermInfo xmlns="http://schemas.microsoft.com/office/infopath/2007/PartnerControls">
          <TermName xmlns="http://schemas.microsoft.com/office/infopath/2007/PartnerControls">canada</TermName>
          <TermId xmlns="http://schemas.microsoft.com/office/infopath/2007/PartnerControls">24bd40df-8e84-4908-8be1-2415672f43f1</TermId>
        </TermInfo>
      </Terms>
    </DMSKeyword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Residential Insulation</TermName>
          <TermId xmlns="http://schemas.microsoft.com/office/infopath/2007/PartnerControls">59d949f1-74f0-4b3d-97f8-e3783a0b7955</TermId>
        </TermInfo>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Thermafiber RainBarrier Spec Sheet EN</DocumentSetDescription>
    <_dlc_DocId xmlns="bf16e001-6e0a-41f6-b7fc-f0cc296fee81">b20e3ff2-48d8-4962-a3f4-ebed733a58b7</_dlc_DocId>
    <PublishableLocations xmlns="c113be2e-d717-4248-9c80-2a0db45c5d3a">
      <Value>6</Value>
    </PublishableLocations>
    <Publish_x0020_Date xmlns="c113be2e-d717-4248-9c80-2a0db45c5d3a" xsi:nil="true"/>
    <TaxCatchAll xmlns="c113be2e-d717-4248-9c80-2a0db45c5d3a">
      <Value>4495</Value>
      <Value>5383</Value>
      <Value>849</Value>
      <Value>6821</Value>
      <Value>6648</Value>
    </TaxCatchAll>
    <ThumbnailURL xmlns="c113be2e-d717-4248-9c80-2a0db45c5d3a">
      <Url>http://whqv8501/DMS%20Project%20Thumbnails/Thumbnail_600052CA.jpg</Url>
      <Description>http://whqv8501/DMS Project Thumbnails/Thumbnail_600052CA.jpg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http://whqv8501/BMGMarketing/My%20Projects/Thermafiber%20RainBarrier%20Spec%20Sheet%20EN</Url>
      <Description>http://whqv8501/BMGMarketing/My Projects/600052 Thermafiber RainBarrier Spec Sheet EN</Description>
    </CurrentProjectUrl>
    <DocumentType xmlns="c113be2e-d717-4248-9c80-2a0db45c5d3a">Primary</DocumentType>
    <IconOverlay xmlns="http://schemas.microsoft.com/sharepoint/v4" xsi:nil="true"/>
    <ProjectStatus xmlns="c113be2e-d717-4248-9c80-2a0db45c5d3a">Project is getting published(Please Refresh page)</ProjectStatus>
    <DocProjectStatus xmlns="c113be2e-d717-4248-9c80-2a0db45c5d3a" xsi:nil="true"/>
    <Target_x0020_Audiences xmlns="338b9ae2-514f-4731-aebb-b673b578e8e0" xsi:nil="true"/>
    <Project_x0020_URL xmlns="c113be2e-d717-4248-9c80-2a0db45c5d3a">
      <Url xsi:nil="true"/>
      <Description xsi:nil="true"/>
    </Project_x0020_URL>
    <DocumentStage xmlns="c113be2e-d717-4248-9c80-2a0db45c5d3a">Final</DocumentStage>
    <KITSubPubId xmlns="338b9ae2-514f-4731-aebb-b673b578e8e0" xsi:nil="true"/>
    <PubId xmlns="c113be2e-d717-4248-9c80-2a0db45c5d3a">600052CA</PubId>
    <ProjectLanguageTaxHTField0 xmlns="c113be2e-d717-4248-9c80-2a0db45c5d3a">
      <Terms xmlns="http://schemas.microsoft.com/office/infopath/2007/PartnerControls"/>
    </ProjectLanguageTaxHTField0>
    <_dlc_DocIdUrl xmlns="bf16e001-6e0a-41f6-b7fc-f0cc296fee81">
      <Url>http://whqv8501/BMGMarketing/_layouts/DocIdRedir.aspx?ID=b20e3ff2-48d8-4962-a3f4-ebed733a58b7</Url>
      <Description>b20e3ff2-48d8-4962-a3f4-ebed733a58b7</Description>
    </_dlc_DocIdUrl>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Thermafiber</TermName>
          <TermId xmlns="http://schemas.microsoft.com/office/infopath/2007/PartnerControls">a3f2821c-c5e6-4b27-9fb6-b600f55c303b</TermId>
        </TermInfo>
      </Terms>
    </Product_x0020_LineTaxHTField0>
  </documentManagement>
</p:properties>
</file>

<file path=customXml/itemProps1.xml><?xml version="1.0" encoding="utf-8"?>
<ds:datastoreItem xmlns:ds="http://schemas.openxmlformats.org/officeDocument/2006/customXml" ds:itemID="{D20A003F-954E-4266-9A51-D40C00B73223}"/>
</file>

<file path=customXml/itemProps2.xml><?xml version="1.0" encoding="utf-8"?>
<ds:datastoreItem xmlns:ds="http://schemas.openxmlformats.org/officeDocument/2006/customXml" ds:itemID="{AC83AC7E-F938-4458-8C42-A7F8C33F78C9}"/>
</file>

<file path=customXml/itemProps3.xml><?xml version="1.0" encoding="utf-8"?>
<ds:datastoreItem xmlns:ds="http://schemas.openxmlformats.org/officeDocument/2006/customXml" ds:itemID="{EF59D972-A4EB-45CF-A6FD-6C94CAFF7F1A}"/>
</file>

<file path=customXml/itemProps4.xml><?xml version="1.0" encoding="utf-8"?>
<ds:datastoreItem xmlns:ds="http://schemas.openxmlformats.org/officeDocument/2006/customXml" ds:itemID="{D67FE9B6-B506-4C7C-9287-A9EB50C10663}"/>
</file>

<file path=docProps/app.xml><?xml version="1.0" encoding="utf-8"?>
<Properties xmlns="http://schemas.openxmlformats.org/officeDocument/2006/extended-properties" xmlns:vt="http://schemas.openxmlformats.org/officeDocument/2006/docPropsVTypes">
  <Template>Digicon</Template>
  <TotalTime>103</TotalTime>
  <Pages>6</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Mineral Board Insulation</vt:lpstr>
    </vt:vector>
  </TitlesOfParts>
  <Company>Digicon Information Inc.</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Board Insulation</dc:title>
  <dc:subject>Copyright 2017, Digicon Information Inc., All World Rights Reserved.</dc:subject>
  <dc:creator>David Watson</dc:creator>
  <cp:keywords>072113.19</cp:keywords>
  <cp:lastModifiedBy>Conte, Jennifer (Marketing Contractor)</cp:lastModifiedBy>
  <cp:revision>8</cp:revision>
  <dcterms:created xsi:type="dcterms:W3CDTF">2024-05-22T17:39:00Z</dcterms:created>
  <dcterms:modified xsi:type="dcterms:W3CDTF">2025-01-07T18:30:00Z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20170217</vt:lpwstr>
  </property>
  <property fmtid="{D5CDD505-2E9C-101B-9397-08002B2CF9AE}" pid="3" name="TitusGUID">
    <vt:lpwstr>9af37935-bd7c-4c57-8713-c3a8ea247fba</vt:lpwstr>
  </property>
  <property fmtid="{D5CDD505-2E9C-101B-9397-08002B2CF9AE}" pid="4" name="TitusCorpClassification">
    <vt:lpwstr>Not Applicable</vt:lpwstr>
  </property>
  <property fmtid="{D5CDD505-2E9C-101B-9397-08002B2CF9AE}" pid="5" name="GrammarlyDocumentId">
    <vt:lpwstr>09045d5e02cc1b46c5dc620b3c76656246c40d622bd90220cfe6ffced4551ffb</vt:lpwstr>
  </property>
  <property fmtid="{D5CDD505-2E9C-101B-9397-08002B2CF9AE}" pid="6" name="Audiences">
    <vt:lpwstr/>
  </property>
  <property fmtid="{D5CDD505-2E9C-101B-9397-08002B2CF9AE}" pid="7" name="ProjectLanguage">
    <vt:lpwstr/>
  </property>
  <property fmtid="{D5CDD505-2E9C-101B-9397-08002B2CF9AE}" pid="8" name="_dlc_policyId">
    <vt:lpwstr/>
  </property>
  <property fmtid="{D5CDD505-2E9C-101B-9397-08002B2CF9AE}" pid="9" name="ContentTypeId">
    <vt:lpwstr>0x01010038F8605499FF7944A85BB33A99481E9300DEF8CB2B3DE480459201DB24092CFAED</vt:lpwstr>
  </property>
  <property fmtid="{D5CDD505-2E9C-101B-9397-08002B2CF9AE}" pid="10" name="Product Line">
    <vt:lpwstr>5383;#Thermafiber|a3f2821c-c5e6-4b27-9fb6-b600f55c303b</vt:lpwstr>
  </property>
  <property fmtid="{D5CDD505-2E9C-101B-9397-08002B2CF9AE}" pid="11" name="DMSKeywords">
    <vt:lpwstr>4495;#canada|24bd40df-8e84-4908-8be1-2415672f43f1</vt:lpwstr>
  </property>
  <property fmtid="{D5CDD505-2E9C-101B-9397-08002B2CF9AE}" pid="12" name="ItemRetentionFormula">
    <vt:lpwstr/>
  </property>
  <property fmtid="{D5CDD505-2E9C-101B-9397-08002B2CF9AE}" pid="13" name="_dlc_DocIdItemGuid">
    <vt:lpwstr>6d6b8d90-5a1c-480a-b457-41657a3dd188</vt:lpwstr>
  </property>
  <property fmtid="{D5CDD505-2E9C-101B-9397-08002B2CF9AE}" pid="14" name="Program">
    <vt:lpwstr/>
  </property>
  <property fmtid="{D5CDD505-2E9C-101B-9397-08002B2CF9AE}" pid="15" name="DocumentCategory">
    <vt:lpwstr>6821;#Guides|ea11a09f-cee5-448e-b586-542d3c05320c</vt:lpwstr>
  </property>
  <property fmtid="{D5CDD505-2E9C-101B-9397-08002B2CF9AE}" pid="16" name="_docset_NoMedatataSyncRequired">
    <vt:lpwstr>True</vt:lpwstr>
  </property>
  <property fmtid="{D5CDD505-2E9C-101B-9397-08002B2CF9AE}" pid="17" name="Business1">
    <vt:lpwstr>849;#Residential Insulation|59d949f1-74f0-4b3d-97f8-e3783a0b7955;#6648;#Commercial Insulation|0de497ec-391a-48fd-badc-8971fe0908ea</vt:lpwstr>
  </property>
</Properties>
</file>